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619EC3" w14:textId="77777777" w:rsidR="00590D7A" w:rsidRPr="00A952D0" w:rsidRDefault="00590D7A">
      <w:pPr>
        <w:rPr>
          <w:rFonts w:ascii="Arial" w:hAnsi="Arial" w:cs="Arial"/>
          <w:b/>
          <w:lang w:val="en-GB"/>
        </w:rPr>
      </w:pPr>
      <w:bookmarkStart w:id="0" w:name="_GoBack"/>
      <w:bookmarkEnd w:id="0"/>
    </w:p>
    <w:p w14:paraId="7DFA8B26" w14:textId="77777777" w:rsidR="007A66C4" w:rsidRPr="00A952D0" w:rsidRDefault="008359F1">
      <w:pPr>
        <w:rPr>
          <w:rFonts w:ascii="Arial" w:hAnsi="Arial" w:cs="Arial"/>
          <w:lang w:val="en-GB"/>
        </w:rPr>
      </w:pPr>
      <w:r w:rsidRPr="00A952D0">
        <w:rPr>
          <w:rFonts w:ascii="Arial" w:hAnsi="Arial" w:cs="Arial"/>
          <w:b/>
          <w:lang w:val="en-GB"/>
        </w:rPr>
        <w:t>Understandings, Applications and Skills</w:t>
      </w:r>
      <w:r w:rsidR="00D44AB6" w:rsidRPr="00A952D0">
        <w:rPr>
          <w:rFonts w:ascii="Arial" w:hAnsi="Arial" w:cs="Arial"/>
          <w:lang w:val="en-GB"/>
        </w:rPr>
        <w:t xml:space="preserve"> (</w:t>
      </w:r>
      <w:r w:rsidRPr="00A952D0">
        <w:rPr>
          <w:rFonts w:ascii="Arial" w:hAnsi="Arial" w:cs="Arial"/>
          <w:lang w:val="en-GB"/>
        </w:rPr>
        <w:t>This is what you maybe assessed on</w:t>
      </w:r>
      <w:r w:rsidR="00D44AB6" w:rsidRPr="00A952D0">
        <w:rPr>
          <w:rFonts w:ascii="Arial" w:hAnsi="Arial" w:cs="Arial"/>
          <w:lang w:val="en-GB"/>
        </w:rPr>
        <w:t>)</w:t>
      </w:r>
    </w:p>
    <w:p w14:paraId="0FB93462" w14:textId="77777777" w:rsidR="00D44AB6" w:rsidRPr="00A952D0" w:rsidRDefault="00D44AB6">
      <w:pPr>
        <w:rPr>
          <w:rFonts w:ascii="Arial" w:hAnsi="Arial" w:cs="Arial"/>
          <w:lang w:val="en-GB"/>
        </w:rPr>
      </w:pPr>
    </w:p>
    <w:tbl>
      <w:tblPr>
        <w:tblW w:w="10510" w:type="dxa"/>
        <w:tblCellMar>
          <w:left w:w="0" w:type="dxa"/>
          <w:right w:w="0" w:type="dxa"/>
        </w:tblCellMar>
        <w:tblLook w:val="0420" w:firstRow="1" w:lastRow="0" w:firstColumn="0" w:lastColumn="0" w:noHBand="0" w:noVBand="1"/>
      </w:tblPr>
      <w:tblGrid>
        <w:gridCol w:w="1299"/>
        <w:gridCol w:w="5271"/>
        <w:gridCol w:w="3940"/>
      </w:tblGrid>
      <w:tr w:rsidR="008359F1" w:rsidRPr="00A952D0" w14:paraId="74C2FAEF" w14:textId="77777777" w:rsidTr="008359F1">
        <w:trPr>
          <w:trHeight w:val="352"/>
        </w:trPr>
        <w:tc>
          <w:tcPr>
            <w:tcW w:w="1299" w:type="dxa"/>
            <w:tcBorders>
              <w:top w:val="nil"/>
              <w:left w:val="nil"/>
              <w:bottom w:val="single" w:sz="6" w:space="0" w:color="98B954"/>
              <w:right w:val="nil"/>
            </w:tcBorders>
            <w:shd w:val="clear" w:color="auto" w:fill="auto"/>
            <w:tcMar>
              <w:top w:w="20" w:type="dxa"/>
              <w:left w:w="20" w:type="dxa"/>
              <w:bottom w:w="0" w:type="dxa"/>
              <w:right w:w="20" w:type="dxa"/>
            </w:tcMar>
            <w:hideMark/>
          </w:tcPr>
          <w:p w14:paraId="4F1B4594" w14:textId="77777777" w:rsidR="008359F1" w:rsidRPr="00A952D0" w:rsidRDefault="008359F1" w:rsidP="008359F1">
            <w:pPr>
              <w:rPr>
                <w:rFonts w:ascii="Arial" w:eastAsia="Times New Roman" w:hAnsi="Arial" w:cs="Arial"/>
                <w:sz w:val="20"/>
                <w:szCs w:val="20"/>
                <w:lang w:val="en-GB"/>
              </w:rPr>
            </w:pPr>
          </w:p>
        </w:tc>
        <w:tc>
          <w:tcPr>
            <w:tcW w:w="5271" w:type="dxa"/>
            <w:tcBorders>
              <w:top w:val="single" w:sz="6" w:space="0" w:color="98B954"/>
              <w:left w:val="nil"/>
              <w:bottom w:val="single" w:sz="6" w:space="0" w:color="98B954"/>
              <w:right w:val="nil"/>
            </w:tcBorders>
            <w:shd w:val="clear" w:color="auto" w:fill="9BBB59"/>
            <w:tcMar>
              <w:top w:w="20" w:type="dxa"/>
              <w:left w:w="20" w:type="dxa"/>
              <w:bottom w:w="0" w:type="dxa"/>
              <w:right w:w="20" w:type="dxa"/>
            </w:tcMar>
            <w:hideMark/>
          </w:tcPr>
          <w:p w14:paraId="64491E86" w14:textId="77777777" w:rsidR="008359F1" w:rsidRPr="00A952D0" w:rsidRDefault="008359F1" w:rsidP="008359F1">
            <w:pPr>
              <w:textAlignment w:val="center"/>
              <w:rPr>
                <w:rFonts w:ascii="Arial" w:hAnsi="Arial" w:cs="Arial"/>
                <w:sz w:val="20"/>
                <w:szCs w:val="20"/>
                <w:lang w:val="en-GB"/>
              </w:rPr>
            </w:pPr>
            <w:r w:rsidRPr="00A952D0">
              <w:rPr>
                <w:rFonts w:ascii="Arial" w:hAnsi="Arial" w:cs="Arial"/>
                <w:b/>
                <w:bCs/>
                <w:color w:val="FFFFFF" w:themeColor="background1"/>
                <w:kern w:val="24"/>
                <w:sz w:val="20"/>
                <w:szCs w:val="20"/>
                <w:lang w:val="en-GB"/>
              </w:rPr>
              <w:t>Statement</w:t>
            </w:r>
          </w:p>
        </w:tc>
        <w:tc>
          <w:tcPr>
            <w:tcW w:w="3940" w:type="dxa"/>
            <w:tcBorders>
              <w:top w:val="single" w:sz="6" w:space="0" w:color="98B954"/>
              <w:left w:val="nil"/>
              <w:bottom w:val="single" w:sz="6" w:space="0" w:color="98B954"/>
              <w:right w:val="single" w:sz="6" w:space="0" w:color="98B954"/>
            </w:tcBorders>
            <w:shd w:val="clear" w:color="auto" w:fill="9BBB59"/>
            <w:tcMar>
              <w:top w:w="20" w:type="dxa"/>
              <w:left w:w="20" w:type="dxa"/>
              <w:bottom w:w="0" w:type="dxa"/>
              <w:right w:w="20" w:type="dxa"/>
            </w:tcMar>
            <w:hideMark/>
          </w:tcPr>
          <w:p w14:paraId="6424D9C3" w14:textId="77777777" w:rsidR="008359F1" w:rsidRPr="00A952D0" w:rsidRDefault="008359F1" w:rsidP="008359F1">
            <w:pPr>
              <w:textAlignment w:val="bottom"/>
              <w:rPr>
                <w:rFonts w:ascii="Arial" w:hAnsi="Arial" w:cs="Arial"/>
                <w:sz w:val="20"/>
                <w:szCs w:val="20"/>
                <w:lang w:val="en-GB"/>
              </w:rPr>
            </w:pPr>
            <w:r w:rsidRPr="00A952D0">
              <w:rPr>
                <w:rFonts w:ascii="Arial" w:hAnsi="Arial" w:cs="Arial"/>
                <w:b/>
                <w:bCs/>
                <w:color w:val="FFFFFF" w:themeColor="background1"/>
                <w:kern w:val="24"/>
                <w:sz w:val="20"/>
                <w:szCs w:val="20"/>
                <w:lang w:val="en-GB"/>
              </w:rPr>
              <w:t>Guidance</w:t>
            </w:r>
          </w:p>
        </w:tc>
      </w:tr>
      <w:tr w:rsidR="00B312C0" w:rsidRPr="00B312C0" w14:paraId="16939B73"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24336E7"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179E2126"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Particles move across membranes by simple diffusion, facilitated diffusion, osmosis and active transport.</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286A7191" w14:textId="77777777" w:rsidR="00B312C0" w:rsidRPr="00B312C0" w:rsidRDefault="00B312C0" w:rsidP="00B312C0">
            <w:pPr>
              <w:rPr>
                <w:rFonts w:ascii="Arial" w:eastAsia="Times New Roman" w:hAnsi="Arial" w:cs="Arial"/>
                <w:sz w:val="20"/>
                <w:szCs w:val="20"/>
                <w:lang w:val="en-GB"/>
              </w:rPr>
            </w:pPr>
          </w:p>
        </w:tc>
      </w:tr>
      <w:tr w:rsidR="00B312C0" w:rsidRPr="00B312C0" w14:paraId="2E732294"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37BF411A"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3F31505F" w14:textId="5A51F12A" w:rsidR="00B312C0" w:rsidRPr="00B312C0" w:rsidRDefault="00B312C0" w:rsidP="008C6DD8">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The fluidity of membranes allows materials to be taken into cells by endocytosis or released by exocytosis.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1E522C1" w14:textId="77777777" w:rsidR="00B312C0" w:rsidRPr="00B312C0" w:rsidRDefault="00B312C0" w:rsidP="00B312C0">
            <w:pPr>
              <w:rPr>
                <w:rFonts w:ascii="Arial" w:eastAsia="Times New Roman" w:hAnsi="Arial" w:cs="Arial"/>
                <w:sz w:val="20"/>
                <w:szCs w:val="20"/>
                <w:lang w:val="en-GB"/>
              </w:rPr>
            </w:pPr>
          </w:p>
        </w:tc>
      </w:tr>
      <w:tr w:rsidR="008C6DD8" w:rsidRPr="00B312C0" w14:paraId="595655AB"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tcPr>
          <w:p w14:paraId="2E5138F3" w14:textId="06233397" w:rsidR="008C6DD8" w:rsidRPr="00B312C0" w:rsidRDefault="008C6DD8"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1.4.U</w:t>
            </w:r>
            <w:r>
              <w:rPr>
                <w:rFonts w:ascii="Arial" w:hAnsi="Arial" w:cs="Arial"/>
                <w:color w:val="000000" w:themeColor="text1"/>
                <w:kern w:val="24"/>
                <w:sz w:val="20"/>
                <w:szCs w:val="20"/>
                <w:lang w:val="en-GB"/>
              </w:rPr>
              <w:t>3</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tcPr>
          <w:p w14:paraId="7D029059" w14:textId="149DAF41" w:rsidR="008C6DD8" w:rsidRPr="00B312C0" w:rsidRDefault="008C6DD8"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Vesicles move materials within cells.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tcPr>
          <w:p w14:paraId="6668B0DF" w14:textId="77777777" w:rsidR="008C6DD8" w:rsidRPr="00B312C0" w:rsidRDefault="008C6DD8" w:rsidP="00B312C0">
            <w:pPr>
              <w:rPr>
                <w:rFonts w:ascii="Arial" w:eastAsia="Times New Roman" w:hAnsi="Arial" w:cs="Arial"/>
                <w:sz w:val="20"/>
                <w:szCs w:val="20"/>
                <w:lang w:val="en-GB"/>
              </w:rPr>
            </w:pPr>
          </w:p>
        </w:tc>
      </w:tr>
      <w:tr w:rsidR="00B312C0" w:rsidRPr="00B312C0" w14:paraId="1EAA02E5"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120240CA"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1.4.A1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B7C419F"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Structure and function of sodium–potassium pumps for active transport and potassium channels for facilitated diffusion in axons.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68EE7276" w14:textId="77777777" w:rsidR="00B312C0" w:rsidRPr="00B312C0" w:rsidRDefault="00B312C0" w:rsidP="00B312C0">
            <w:pPr>
              <w:rPr>
                <w:rFonts w:ascii="Arial" w:eastAsia="Times New Roman" w:hAnsi="Arial" w:cs="Arial"/>
                <w:sz w:val="20"/>
                <w:szCs w:val="20"/>
                <w:lang w:val="en-GB"/>
              </w:rPr>
            </w:pPr>
          </w:p>
        </w:tc>
      </w:tr>
      <w:tr w:rsidR="00B312C0" w:rsidRPr="00B312C0" w14:paraId="4A92DF0A"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B3DBF7D"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1.4.A2</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0AE81660"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 xml:space="preserve">Tissues or organs to be used in medical procedures must be bathed in a solution with the same </w:t>
            </w:r>
            <w:proofErr w:type="spellStart"/>
            <w:r w:rsidRPr="00B312C0">
              <w:rPr>
                <w:rFonts w:ascii="Arial" w:hAnsi="Arial" w:cs="Arial"/>
                <w:color w:val="000000" w:themeColor="text1"/>
                <w:kern w:val="24"/>
                <w:sz w:val="20"/>
                <w:szCs w:val="20"/>
                <w:lang w:val="en-GB"/>
              </w:rPr>
              <w:t>osmolarity</w:t>
            </w:r>
            <w:proofErr w:type="spellEnd"/>
            <w:r w:rsidRPr="00B312C0">
              <w:rPr>
                <w:rFonts w:ascii="Arial" w:hAnsi="Arial" w:cs="Arial"/>
                <w:color w:val="000000" w:themeColor="text1"/>
                <w:kern w:val="24"/>
                <w:sz w:val="20"/>
                <w:szCs w:val="20"/>
                <w:lang w:val="en-GB"/>
              </w:rPr>
              <w:t xml:space="preserve"> as the cytoplasm to prevent osmosis.</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4AF0D03" w14:textId="77777777" w:rsidR="00B312C0" w:rsidRPr="00B312C0" w:rsidRDefault="00B312C0" w:rsidP="00B312C0">
            <w:pPr>
              <w:rPr>
                <w:rFonts w:ascii="Arial" w:eastAsia="Times New Roman" w:hAnsi="Arial" w:cs="Arial"/>
                <w:sz w:val="20"/>
                <w:szCs w:val="20"/>
                <w:lang w:val="en-GB"/>
              </w:rPr>
            </w:pPr>
          </w:p>
        </w:tc>
      </w:tr>
      <w:tr w:rsidR="00B312C0" w:rsidRPr="00B312C0" w14:paraId="3E70074F" w14:textId="77777777" w:rsidTr="00B312C0">
        <w:trPr>
          <w:trHeight w:val="726"/>
        </w:trPr>
        <w:tc>
          <w:tcPr>
            <w:tcW w:w="1299" w:type="dxa"/>
            <w:tcBorders>
              <w:top w:val="single" w:sz="6" w:space="0" w:color="98B954"/>
              <w:left w:val="single" w:sz="6" w:space="0" w:color="98B954"/>
              <w:bottom w:val="single" w:sz="6" w:space="0" w:color="98B954"/>
              <w:right w:val="nil"/>
            </w:tcBorders>
            <w:shd w:val="clear" w:color="auto" w:fill="FFFFFF"/>
            <w:tcMar>
              <w:top w:w="20" w:type="dxa"/>
              <w:left w:w="20" w:type="dxa"/>
              <w:bottom w:w="0" w:type="dxa"/>
              <w:right w:w="20" w:type="dxa"/>
            </w:tcMar>
            <w:hideMark/>
          </w:tcPr>
          <w:p w14:paraId="7F837040" w14:textId="77777777" w:rsidR="00B312C0" w:rsidRPr="00B312C0" w:rsidRDefault="00B312C0" w:rsidP="00B312C0">
            <w:pPr>
              <w:jc w:val="cente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1.4.S1</w:t>
            </w:r>
          </w:p>
        </w:tc>
        <w:tc>
          <w:tcPr>
            <w:tcW w:w="5271" w:type="dxa"/>
            <w:tcBorders>
              <w:top w:val="single" w:sz="6" w:space="0" w:color="98B954"/>
              <w:left w:val="nil"/>
              <w:bottom w:val="single" w:sz="6" w:space="0" w:color="98B954"/>
              <w:right w:val="nil"/>
            </w:tcBorders>
            <w:shd w:val="clear" w:color="auto" w:fill="FFFFFF"/>
            <w:tcMar>
              <w:top w:w="20" w:type="dxa"/>
              <w:left w:w="20" w:type="dxa"/>
              <w:bottom w:w="0" w:type="dxa"/>
              <w:right w:w="20" w:type="dxa"/>
            </w:tcMar>
            <w:hideMark/>
          </w:tcPr>
          <w:p w14:paraId="70763D7C" w14:textId="77777777" w:rsidR="00B312C0" w:rsidRPr="00B312C0" w:rsidRDefault="00B312C0" w:rsidP="00B312C0">
            <w:pPr>
              <w:textAlignment w:val="bottom"/>
              <w:rPr>
                <w:rFonts w:ascii="Arial" w:hAnsi="Arial" w:cs="Arial"/>
                <w:color w:val="000000" w:themeColor="text1"/>
                <w:kern w:val="24"/>
                <w:sz w:val="20"/>
                <w:szCs w:val="20"/>
                <w:lang w:val="en-GB"/>
              </w:rPr>
            </w:pPr>
            <w:r w:rsidRPr="00B312C0">
              <w:rPr>
                <w:rFonts w:ascii="Arial" w:hAnsi="Arial" w:cs="Arial"/>
                <w:color w:val="000000" w:themeColor="text1"/>
                <w:kern w:val="24"/>
                <w:sz w:val="20"/>
                <w:szCs w:val="20"/>
                <w:lang w:val="en-GB"/>
              </w:rPr>
              <w:t xml:space="preserve">Estimation of </w:t>
            </w:r>
            <w:proofErr w:type="spellStart"/>
            <w:r w:rsidRPr="00B312C0">
              <w:rPr>
                <w:rFonts w:ascii="Arial" w:hAnsi="Arial" w:cs="Arial"/>
                <w:color w:val="000000" w:themeColor="text1"/>
                <w:kern w:val="24"/>
                <w:sz w:val="20"/>
                <w:szCs w:val="20"/>
                <w:lang w:val="en-GB"/>
              </w:rPr>
              <w:t>osmolarity</w:t>
            </w:r>
            <w:proofErr w:type="spellEnd"/>
            <w:r w:rsidRPr="00B312C0">
              <w:rPr>
                <w:rFonts w:ascii="Arial" w:hAnsi="Arial" w:cs="Arial"/>
                <w:color w:val="000000" w:themeColor="text1"/>
                <w:kern w:val="24"/>
                <w:sz w:val="20"/>
                <w:szCs w:val="20"/>
                <w:lang w:val="en-GB"/>
              </w:rPr>
              <w:t xml:space="preserve"> in tissues by bathing samples in hypotonic and hypertonic solutions. (Practical 2)</w:t>
            </w:r>
          </w:p>
        </w:tc>
        <w:tc>
          <w:tcPr>
            <w:tcW w:w="3940" w:type="dxa"/>
            <w:tcBorders>
              <w:top w:val="single" w:sz="6" w:space="0" w:color="98B954"/>
              <w:left w:val="nil"/>
              <w:bottom w:val="single" w:sz="6" w:space="0" w:color="98B954"/>
              <w:right w:val="single" w:sz="6" w:space="0" w:color="98B954"/>
            </w:tcBorders>
            <w:shd w:val="clear" w:color="auto" w:fill="FFFFFF"/>
            <w:tcMar>
              <w:top w:w="20" w:type="dxa"/>
              <w:left w:w="20" w:type="dxa"/>
              <w:bottom w:w="0" w:type="dxa"/>
              <w:right w:w="20" w:type="dxa"/>
            </w:tcMar>
            <w:hideMark/>
          </w:tcPr>
          <w:p w14:paraId="0321B02B" w14:textId="77777777" w:rsidR="00B312C0" w:rsidRPr="00B312C0" w:rsidRDefault="00B312C0" w:rsidP="00B312C0">
            <w:pPr>
              <w:rPr>
                <w:rFonts w:ascii="Arial" w:eastAsia="Times New Roman" w:hAnsi="Arial" w:cs="Arial"/>
                <w:sz w:val="20"/>
                <w:szCs w:val="20"/>
                <w:lang w:val="en-GB"/>
              </w:rPr>
            </w:pPr>
            <w:r w:rsidRPr="00B312C0">
              <w:rPr>
                <w:rFonts w:ascii="Arial" w:eastAsia="Times New Roman" w:hAnsi="Arial" w:cs="Arial"/>
                <w:sz w:val="20"/>
                <w:szCs w:val="20"/>
                <w:lang w:val="en-GB"/>
              </w:rPr>
              <w:t>Osmosis experiments are a useful opportunity to stress the need for accurate mass and volume measurements in scientific experiments.</w:t>
            </w:r>
          </w:p>
        </w:tc>
      </w:tr>
    </w:tbl>
    <w:p w14:paraId="104BED82" w14:textId="77777777" w:rsidR="00AC4DAE" w:rsidRPr="00A952D0" w:rsidRDefault="00AC4DAE">
      <w:pPr>
        <w:rPr>
          <w:rFonts w:ascii="Arial" w:hAnsi="Arial" w:cs="Arial"/>
          <w:lang w:val="en-GB"/>
        </w:rPr>
      </w:pPr>
    </w:p>
    <w:p w14:paraId="4BE35603" w14:textId="77777777" w:rsidR="00AC4DAE" w:rsidRPr="00A952D0" w:rsidRDefault="00AC4DAE">
      <w:pPr>
        <w:rPr>
          <w:rFonts w:ascii="Arial" w:hAnsi="Arial" w:cs="Arial"/>
          <w:lang w:val="en-GB"/>
        </w:rPr>
      </w:pPr>
    </w:p>
    <w:p w14:paraId="54A79397" w14:textId="7E3AE320" w:rsidR="00E12FA4" w:rsidRDefault="00E12FA4" w:rsidP="00E12FA4">
      <w:pPr>
        <w:pStyle w:val="ListParagraph"/>
        <w:spacing w:line="360" w:lineRule="auto"/>
        <w:ind w:left="0"/>
        <w:rPr>
          <w:rFonts w:ascii="Arial" w:hAnsi="Arial" w:cs="Arial"/>
          <w:b/>
          <w:lang w:val="en-GB"/>
        </w:rPr>
      </w:pPr>
      <w:r w:rsidRPr="00A952D0">
        <w:rPr>
          <w:rFonts w:ascii="Arial" w:hAnsi="Arial" w:cs="Arial"/>
          <w:b/>
          <w:lang w:val="en-GB"/>
        </w:rPr>
        <w:t>Recommended resources:</w:t>
      </w:r>
    </w:p>
    <w:p w14:paraId="128AC898" w14:textId="476957AB" w:rsidR="00DC2702" w:rsidRPr="00DC2702" w:rsidRDefault="003909A1" w:rsidP="00E12FA4">
      <w:pPr>
        <w:pStyle w:val="ListParagraph"/>
        <w:spacing w:line="360" w:lineRule="auto"/>
        <w:ind w:left="0"/>
        <w:rPr>
          <w:rFonts w:ascii="Arial" w:hAnsi="Arial" w:cs="Arial"/>
          <w:lang w:val="en-GB"/>
        </w:rPr>
      </w:pPr>
      <w:hyperlink r:id="rId9" w:history="1">
        <w:r w:rsidR="007A6B1B">
          <w:rPr>
            <w:rStyle w:val="Hyperlink"/>
            <w:rFonts w:ascii="Arial" w:hAnsi="Arial" w:cs="Arial"/>
            <w:lang w:val="en-GB"/>
          </w:rPr>
          <w:t>http://bioknowledgy.weebly.com/14-membrane-transport.html</w:t>
        </w:r>
      </w:hyperlink>
    </w:p>
    <w:p w14:paraId="4E391080" w14:textId="77777777" w:rsidR="00E12FA4" w:rsidRPr="00A952D0" w:rsidRDefault="00E12FA4" w:rsidP="00E12FA4">
      <w:pPr>
        <w:rPr>
          <w:rFonts w:ascii="Times" w:eastAsia="Times New Roman" w:hAnsi="Times"/>
          <w:sz w:val="20"/>
          <w:szCs w:val="20"/>
          <w:lang w:val="en-GB"/>
        </w:rPr>
      </w:pPr>
      <w:proofErr w:type="spellStart"/>
      <w:r w:rsidRPr="00A952D0">
        <w:rPr>
          <w:rFonts w:ascii="Helvetica" w:eastAsia="Times New Roman" w:hAnsi="Helvetica"/>
          <w:color w:val="333333"/>
          <w:sz w:val="21"/>
          <w:szCs w:val="21"/>
          <w:shd w:val="clear" w:color="auto" w:fill="FFFFFF"/>
          <w:lang w:val="en-GB"/>
        </w:rPr>
        <w:t>Allott</w:t>
      </w:r>
      <w:proofErr w:type="spellEnd"/>
      <w:r w:rsidRPr="00A952D0">
        <w:rPr>
          <w:rFonts w:ascii="Helvetica" w:eastAsia="Times New Roman" w:hAnsi="Helvetica"/>
          <w:color w:val="333333"/>
          <w:sz w:val="21"/>
          <w:szCs w:val="21"/>
          <w:shd w:val="clear" w:color="auto" w:fill="FFFFFF"/>
          <w:lang w:val="en-GB"/>
        </w:rPr>
        <w:t>, Andrew. </w:t>
      </w:r>
      <w:r w:rsidRPr="00A952D0">
        <w:rPr>
          <w:rFonts w:ascii="Helvetica" w:eastAsia="Times New Roman" w:hAnsi="Helvetica"/>
          <w:i/>
          <w:iCs/>
          <w:color w:val="333333"/>
          <w:sz w:val="21"/>
          <w:szCs w:val="21"/>
          <w:shd w:val="clear" w:color="auto" w:fill="FFFFFF"/>
          <w:lang w:val="en-GB"/>
        </w:rPr>
        <w:t>Biology: Course Companion.</w:t>
      </w:r>
      <w:r w:rsidRPr="00A952D0">
        <w:rPr>
          <w:rFonts w:ascii="Helvetica" w:eastAsia="Times New Roman" w:hAnsi="Helvetica"/>
          <w:color w:val="333333"/>
          <w:sz w:val="21"/>
          <w:szCs w:val="21"/>
          <w:shd w:val="clear" w:color="auto" w:fill="FFFFFF"/>
          <w:lang w:val="en-GB"/>
        </w:rPr>
        <w:t> </w:t>
      </w:r>
      <w:proofErr w:type="spellStart"/>
      <w:r w:rsidRPr="00A952D0">
        <w:rPr>
          <w:rFonts w:ascii="Helvetica" w:eastAsia="Times New Roman" w:hAnsi="Helvetica"/>
          <w:color w:val="333333"/>
          <w:sz w:val="21"/>
          <w:szCs w:val="21"/>
          <w:shd w:val="clear" w:color="auto" w:fill="FFFFFF"/>
          <w:lang w:val="en-GB"/>
        </w:rPr>
        <w:t>S.l</w:t>
      </w:r>
      <w:proofErr w:type="spellEnd"/>
      <w:r w:rsidRPr="00A952D0">
        <w:rPr>
          <w:rFonts w:ascii="Helvetica" w:eastAsia="Times New Roman" w:hAnsi="Helvetica"/>
          <w:color w:val="333333"/>
          <w:sz w:val="21"/>
          <w:szCs w:val="21"/>
          <w:shd w:val="clear" w:color="auto" w:fill="FFFFFF"/>
          <w:lang w:val="en-GB"/>
        </w:rPr>
        <w:t>.: Oxford UP, 2014. Print.</w:t>
      </w:r>
    </w:p>
    <w:p w14:paraId="13AE32B9" w14:textId="77777777" w:rsidR="00E12FA4" w:rsidRPr="00A952D0" w:rsidRDefault="00E12FA4">
      <w:pPr>
        <w:rPr>
          <w:rFonts w:ascii="Arial" w:hAnsi="Arial" w:cs="Arial"/>
          <w:i/>
          <w:lang w:val="en-GB"/>
        </w:rPr>
      </w:pPr>
    </w:p>
    <w:p w14:paraId="39AB3241" w14:textId="7994904D" w:rsidR="00A746ED" w:rsidRPr="00A952D0" w:rsidRDefault="00D44AB6" w:rsidP="00A746ED">
      <w:pPr>
        <w:rPr>
          <w:rFonts w:ascii="Arial" w:hAnsi="Arial" w:cs="Arial"/>
          <w:sz w:val="22"/>
          <w:szCs w:val="22"/>
          <w:lang w:val="en-GB"/>
        </w:rPr>
      </w:pPr>
      <w:r w:rsidRPr="00A952D0">
        <w:rPr>
          <w:rFonts w:ascii="Arial" w:hAnsi="Arial" w:cs="Arial"/>
          <w:lang w:val="en-GB"/>
        </w:rPr>
        <w:br w:type="page"/>
      </w:r>
    </w:p>
    <w:p w14:paraId="39844510" w14:textId="4AA0A4D6" w:rsidR="00B312C0" w:rsidRPr="009A2607" w:rsidRDefault="00B312C0" w:rsidP="00B312C0">
      <w:pPr>
        <w:rPr>
          <w:rFonts w:ascii="Arial" w:hAnsi="Arial" w:cs="Arial"/>
          <w:sz w:val="22"/>
          <w:szCs w:val="22"/>
          <w:u w:val="single"/>
          <w:lang w:val="en-GB"/>
        </w:rPr>
      </w:pPr>
      <w:r w:rsidRPr="009A2607">
        <w:rPr>
          <w:rFonts w:ascii="Arial" w:hAnsi="Arial" w:cs="Arial"/>
          <w:sz w:val="22"/>
          <w:szCs w:val="22"/>
          <w:u w:val="single"/>
          <w:lang w:val="en-GB"/>
        </w:rPr>
        <w:lastRenderedPageBreak/>
        <w:t>1.4.U1</w:t>
      </w:r>
      <w:r w:rsidRPr="009A2607">
        <w:rPr>
          <w:rFonts w:ascii="Arial" w:hAnsi="Arial" w:cs="Arial"/>
          <w:sz w:val="22"/>
          <w:szCs w:val="22"/>
          <w:u w:val="single"/>
          <w:lang w:val="en-GB"/>
        </w:rPr>
        <w:tab/>
        <w:t>Particles move across membranes by simple diffusion, facilitated diffusion, osmosis and active transport.</w:t>
      </w:r>
    </w:p>
    <w:p w14:paraId="2F550E11" w14:textId="77777777" w:rsidR="007A6B1B" w:rsidRPr="009A2607" w:rsidRDefault="007A6B1B" w:rsidP="00B312C0">
      <w:pPr>
        <w:rPr>
          <w:rFonts w:ascii="Arial" w:hAnsi="Arial" w:cs="Arial"/>
          <w:sz w:val="22"/>
          <w:szCs w:val="22"/>
          <w:u w:val="single"/>
          <w:lang w:val="en-GB"/>
        </w:rPr>
      </w:pPr>
    </w:p>
    <w:p w14:paraId="3A995ADA" w14:textId="5734855E"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Define selectively permeable in the </w:t>
      </w:r>
      <w:r w:rsidR="00E8649C">
        <w:rPr>
          <w:rFonts w:ascii="Arial" w:hAnsi="Arial" w:cs="Arial"/>
          <w:lang w:val="en-GB"/>
        </w:rPr>
        <w:t>context of the plasma membrane.</w:t>
      </w:r>
    </w:p>
    <w:p w14:paraId="13E51A74" w14:textId="77777777" w:rsidR="00E8649C" w:rsidRDefault="00E8649C" w:rsidP="00E8649C">
      <w:pPr>
        <w:pStyle w:val="ListParagraph"/>
        <w:ind w:left="360"/>
        <w:rPr>
          <w:rFonts w:ascii="Arial" w:hAnsi="Arial" w:cs="Arial"/>
          <w:lang w:val="en-GB"/>
        </w:rPr>
      </w:pPr>
    </w:p>
    <w:p w14:paraId="14ED4DF4" w14:textId="77777777" w:rsidR="00E8649C" w:rsidRDefault="00E8649C" w:rsidP="00E8649C">
      <w:pPr>
        <w:pStyle w:val="ListParagraph"/>
        <w:ind w:left="360"/>
        <w:rPr>
          <w:rFonts w:ascii="Arial" w:hAnsi="Arial" w:cs="Arial"/>
          <w:lang w:val="en-GB"/>
        </w:rPr>
      </w:pPr>
    </w:p>
    <w:p w14:paraId="6ED44535" w14:textId="77777777" w:rsidR="00E8649C" w:rsidRDefault="00E8649C" w:rsidP="00E8649C">
      <w:pPr>
        <w:pStyle w:val="ListParagraph"/>
        <w:ind w:left="360"/>
        <w:rPr>
          <w:rFonts w:ascii="Arial" w:hAnsi="Arial" w:cs="Arial"/>
          <w:lang w:val="en-GB"/>
        </w:rPr>
      </w:pPr>
    </w:p>
    <w:p w14:paraId="606FEB9A" w14:textId="77777777" w:rsidR="00E8649C" w:rsidRDefault="00E8649C" w:rsidP="00E8649C">
      <w:pPr>
        <w:pStyle w:val="ListParagraph"/>
        <w:ind w:left="360"/>
        <w:rPr>
          <w:rFonts w:ascii="Arial" w:hAnsi="Arial" w:cs="Arial"/>
          <w:lang w:val="en-GB"/>
        </w:rPr>
      </w:pPr>
    </w:p>
    <w:p w14:paraId="2EFE0439" w14:textId="7BE2B6B1"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Define diffusion</w:t>
      </w:r>
      <w:r w:rsidR="00E8649C">
        <w:rPr>
          <w:rFonts w:ascii="Arial" w:hAnsi="Arial" w:cs="Arial"/>
          <w:lang w:val="en-GB"/>
        </w:rPr>
        <w:t>.</w:t>
      </w:r>
    </w:p>
    <w:p w14:paraId="3E3E6CDA" w14:textId="77777777" w:rsidR="00E8649C" w:rsidRDefault="00E8649C" w:rsidP="00E8649C">
      <w:pPr>
        <w:pStyle w:val="ListParagraph"/>
        <w:ind w:left="360"/>
        <w:rPr>
          <w:rFonts w:ascii="Arial" w:hAnsi="Arial" w:cs="Arial"/>
          <w:lang w:val="en-GB"/>
        </w:rPr>
      </w:pPr>
    </w:p>
    <w:p w14:paraId="438799CA" w14:textId="77777777" w:rsidR="00E8649C" w:rsidRDefault="00E8649C" w:rsidP="00E8649C">
      <w:pPr>
        <w:pStyle w:val="ListParagraph"/>
        <w:ind w:left="360"/>
        <w:rPr>
          <w:rFonts w:ascii="Arial" w:hAnsi="Arial" w:cs="Arial"/>
          <w:lang w:val="en-GB"/>
        </w:rPr>
      </w:pPr>
    </w:p>
    <w:p w14:paraId="4423AD07" w14:textId="77777777" w:rsidR="00E8649C" w:rsidRPr="00E8649C" w:rsidRDefault="00E8649C" w:rsidP="00E8649C">
      <w:pPr>
        <w:pStyle w:val="ListParagraph"/>
        <w:ind w:left="360"/>
        <w:rPr>
          <w:rFonts w:ascii="Arial" w:hAnsi="Arial" w:cs="Arial"/>
          <w:lang w:val="en-GB"/>
        </w:rPr>
      </w:pPr>
    </w:p>
    <w:p w14:paraId="7D54782F" w14:textId="0A093540"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Define osmosis</w:t>
      </w:r>
      <w:r w:rsidR="00E8649C">
        <w:rPr>
          <w:rFonts w:ascii="Arial" w:hAnsi="Arial" w:cs="Arial"/>
          <w:lang w:val="en-GB"/>
        </w:rPr>
        <w:t>.</w:t>
      </w:r>
    </w:p>
    <w:p w14:paraId="6B0A6D1F" w14:textId="77777777" w:rsidR="00E8649C" w:rsidRDefault="00E8649C" w:rsidP="00E8649C">
      <w:pPr>
        <w:pStyle w:val="ListParagraph"/>
        <w:ind w:left="360"/>
        <w:rPr>
          <w:rFonts w:ascii="Arial" w:hAnsi="Arial" w:cs="Arial"/>
          <w:lang w:val="en-GB"/>
        </w:rPr>
      </w:pPr>
    </w:p>
    <w:p w14:paraId="1E4C9CD0" w14:textId="77777777" w:rsidR="00E8649C" w:rsidRDefault="00E8649C" w:rsidP="00E8649C">
      <w:pPr>
        <w:pStyle w:val="ListParagraph"/>
        <w:ind w:left="360"/>
        <w:rPr>
          <w:rFonts w:ascii="Arial" w:hAnsi="Arial" w:cs="Arial"/>
          <w:lang w:val="en-GB"/>
        </w:rPr>
      </w:pPr>
    </w:p>
    <w:p w14:paraId="7C2892C1" w14:textId="77777777" w:rsidR="00E8649C" w:rsidRPr="00E8649C" w:rsidRDefault="00E8649C" w:rsidP="00E8649C">
      <w:pPr>
        <w:pStyle w:val="ListParagraph"/>
        <w:ind w:left="360"/>
        <w:rPr>
          <w:rFonts w:ascii="Arial" w:hAnsi="Arial" w:cs="Arial"/>
          <w:lang w:val="en-GB"/>
        </w:rPr>
      </w:pPr>
    </w:p>
    <w:p w14:paraId="2C3E0CE0" w14:textId="548CE78D"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Distinguish between solute, solvent and solution</w:t>
      </w:r>
      <w:r w:rsidR="00E8649C">
        <w:rPr>
          <w:rFonts w:ascii="Arial" w:hAnsi="Arial" w:cs="Arial"/>
          <w:lang w:val="en-GB"/>
        </w:rPr>
        <w:t>.</w:t>
      </w:r>
    </w:p>
    <w:p w14:paraId="0D1AB48B" w14:textId="77777777" w:rsidR="00E8649C" w:rsidRDefault="00E8649C" w:rsidP="00E8649C">
      <w:pPr>
        <w:pStyle w:val="ListParagraph"/>
        <w:ind w:left="360"/>
        <w:rPr>
          <w:rFonts w:ascii="Arial" w:hAnsi="Arial" w:cs="Arial"/>
          <w:lang w:val="en-GB"/>
        </w:rPr>
      </w:pPr>
    </w:p>
    <w:p w14:paraId="3C9BE8C2" w14:textId="77777777" w:rsidR="00E8649C" w:rsidRDefault="00E8649C" w:rsidP="00E8649C">
      <w:pPr>
        <w:pStyle w:val="ListParagraph"/>
        <w:ind w:left="360"/>
        <w:rPr>
          <w:rFonts w:ascii="Arial" w:hAnsi="Arial" w:cs="Arial"/>
          <w:lang w:val="en-GB"/>
        </w:rPr>
      </w:pPr>
    </w:p>
    <w:p w14:paraId="443D40D4" w14:textId="77777777" w:rsidR="00E8649C" w:rsidRDefault="00E8649C" w:rsidP="00E8649C">
      <w:pPr>
        <w:pStyle w:val="ListParagraph"/>
        <w:ind w:left="360"/>
        <w:rPr>
          <w:rFonts w:ascii="Arial" w:hAnsi="Arial" w:cs="Arial"/>
          <w:lang w:val="en-GB"/>
        </w:rPr>
      </w:pPr>
    </w:p>
    <w:p w14:paraId="26E08137" w14:textId="77777777" w:rsidR="00E8649C" w:rsidRDefault="00E8649C" w:rsidP="00E8649C">
      <w:pPr>
        <w:pStyle w:val="ListParagraph"/>
        <w:ind w:left="360"/>
        <w:rPr>
          <w:rFonts w:ascii="Arial" w:hAnsi="Arial" w:cs="Arial"/>
          <w:lang w:val="en-GB"/>
        </w:rPr>
      </w:pPr>
    </w:p>
    <w:p w14:paraId="7CECE37F" w14:textId="77777777" w:rsidR="00E8649C" w:rsidRPr="00E8649C" w:rsidRDefault="00E8649C" w:rsidP="00E8649C">
      <w:pPr>
        <w:pStyle w:val="ListParagraph"/>
        <w:ind w:left="360"/>
        <w:rPr>
          <w:rFonts w:ascii="Arial" w:hAnsi="Arial" w:cs="Arial"/>
          <w:lang w:val="en-GB"/>
        </w:rPr>
      </w:pPr>
    </w:p>
    <w:p w14:paraId="65DEFB00" w14:textId="7C1F10A8"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State four ways to maximize the rate of diffusion of</w:t>
      </w:r>
      <w:r w:rsidR="00E8649C">
        <w:rPr>
          <w:rFonts w:ascii="Arial" w:hAnsi="Arial" w:cs="Arial"/>
          <w:lang w:val="en-GB"/>
        </w:rPr>
        <w:t xml:space="preserve"> a substance across a membrane.</w:t>
      </w:r>
    </w:p>
    <w:p w14:paraId="08F00C93" w14:textId="62605509" w:rsidR="00E8649C" w:rsidRDefault="00E8649C" w:rsidP="00E8649C">
      <w:pPr>
        <w:pStyle w:val="ListParagraph"/>
        <w:ind w:left="360"/>
        <w:rPr>
          <w:rFonts w:ascii="Arial" w:hAnsi="Arial" w:cs="Arial"/>
          <w:lang w:val="en-GB"/>
        </w:rPr>
      </w:pPr>
    </w:p>
    <w:p w14:paraId="4ECEF225" w14:textId="73EA42AA"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37CB728D" w14:textId="7D0C7A8D"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0E56ED9B" w14:textId="62C66ABB" w:rsid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t xml:space="preserve"> </w:t>
      </w:r>
    </w:p>
    <w:p w14:paraId="0D93CAB9" w14:textId="70F97D58" w:rsidR="00E8649C" w:rsidRPr="00E8649C" w:rsidRDefault="00E8649C" w:rsidP="00E8649C">
      <w:pPr>
        <w:pStyle w:val="ListParagraph"/>
        <w:numPr>
          <w:ilvl w:val="1"/>
          <w:numId w:val="2"/>
        </w:numPr>
        <w:spacing w:line="360" w:lineRule="auto"/>
        <w:rPr>
          <w:rFonts w:ascii="Arial" w:hAnsi="Arial" w:cs="Arial"/>
          <w:lang w:val="en-GB"/>
        </w:rPr>
      </w:pPr>
      <w:r>
        <w:rPr>
          <w:rFonts w:ascii="Arial" w:hAnsi="Arial" w:cs="Arial"/>
          <w:lang w:val="en-GB"/>
        </w:rPr>
        <w:br/>
      </w:r>
    </w:p>
    <w:p w14:paraId="14AF1757" w14:textId="0653310D" w:rsidR="007A6B1B" w:rsidRPr="00E8649C" w:rsidRDefault="007A6B1B" w:rsidP="007A6B1B">
      <w:pPr>
        <w:pStyle w:val="ListParagraph"/>
        <w:numPr>
          <w:ilvl w:val="0"/>
          <w:numId w:val="2"/>
        </w:numPr>
        <w:rPr>
          <w:rFonts w:ascii="Arial" w:hAnsi="Arial" w:cs="Arial"/>
          <w:lang w:val="en-GB"/>
        </w:rPr>
      </w:pPr>
      <w:r w:rsidRPr="00E8649C">
        <w:rPr>
          <w:rFonts w:ascii="Arial" w:hAnsi="Arial" w:cs="Arial"/>
          <w:lang w:val="en-GB"/>
        </w:rPr>
        <w:t>In the table below, tick the conditions required for e</w:t>
      </w:r>
      <w:r w:rsidR="00E8649C">
        <w:rPr>
          <w:rFonts w:ascii="Arial" w:hAnsi="Arial" w:cs="Arial"/>
          <w:lang w:val="en-GB"/>
        </w:rPr>
        <w:t>ach type of transport to occur.</w:t>
      </w:r>
    </w:p>
    <w:tbl>
      <w:tblPr>
        <w:tblStyle w:val="TableGrid"/>
        <w:tblW w:w="9596" w:type="dxa"/>
        <w:tblLook w:val="04A0" w:firstRow="1" w:lastRow="0" w:firstColumn="1" w:lastColumn="0" w:noHBand="0" w:noVBand="1"/>
      </w:tblPr>
      <w:tblGrid>
        <w:gridCol w:w="1919"/>
        <w:gridCol w:w="1919"/>
        <w:gridCol w:w="1919"/>
        <w:gridCol w:w="1919"/>
        <w:gridCol w:w="1920"/>
      </w:tblGrid>
      <w:tr w:rsidR="007A6B1B" w:rsidRPr="00E8649C" w14:paraId="701E5F24" w14:textId="77777777" w:rsidTr="007A6B1B">
        <w:trPr>
          <w:trHeight w:val="710"/>
        </w:trPr>
        <w:tc>
          <w:tcPr>
            <w:tcW w:w="1919" w:type="dxa"/>
            <w:tcBorders>
              <w:top w:val="nil"/>
              <w:left w:val="nil"/>
            </w:tcBorders>
            <w:vAlign w:val="center"/>
          </w:tcPr>
          <w:p w14:paraId="1C1F31C9" w14:textId="77777777" w:rsidR="007A6B1B" w:rsidRPr="00E8649C" w:rsidRDefault="007A6B1B" w:rsidP="007A6B1B">
            <w:pPr>
              <w:jc w:val="center"/>
              <w:rPr>
                <w:rFonts w:ascii="Arial" w:hAnsi="Arial" w:cs="Arial"/>
                <w:sz w:val="22"/>
                <w:szCs w:val="22"/>
              </w:rPr>
            </w:pPr>
          </w:p>
        </w:tc>
        <w:tc>
          <w:tcPr>
            <w:tcW w:w="1919" w:type="dxa"/>
            <w:vAlign w:val="center"/>
          </w:tcPr>
          <w:p w14:paraId="73C5A2F0"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Concentration gradient</w:t>
            </w:r>
          </w:p>
        </w:tc>
        <w:tc>
          <w:tcPr>
            <w:tcW w:w="1919" w:type="dxa"/>
            <w:vAlign w:val="center"/>
          </w:tcPr>
          <w:p w14:paraId="0008D6DD"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Selectively permeable membrane.</w:t>
            </w:r>
          </w:p>
        </w:tc>
        <w:tc>
          <w:tcPr>
            <w:tcW w:w="1919" w:type="dxa"/>
            <w:vAlign w:val="center"/>
          </w:tcPr>
          <w:p w14:paraId="6E27918F"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Membrane proteins</w:t>
            </w:r>
          </w:p>
        </w:tc>
        <w:tc>
          <w:tcPr>
            <w:tcW w:w="1920" w:type="dxa"/>
            <w:vAlign w:val="center"/>
          </w:tcPr>
          <w:p w14:paraId="7F07FA68"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ATP (source of energy)</w:t>
            </w:r>
          </w:p>
        </w:tc>
      </w:tr>
      <w:tr w:rsidR="007A6B1B" w:rsidRPr="00E8649C" w14:paraId="3CAA77E8" w14:textId="77777777" w:rsidTr="007A6B1B">
        <w:trPr>
          <w:trHeight w:val="611"/>
        </w:trPr>
        <w:tc>
          <w:tcPr>
            <w:tcW w:w="1919" w:type="dxa"/>
            <w:vAlign w:val="center"/>
          </w:tcPr>
          <w:p w14:paraId="5834CF8E"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Simple diffusion</w:t>
            </w:r>
          </w:p>
        </w:tc>
        <w:tc>
          <w:tcPr>
            <w:tcW w:w="1919" w:type="dxa"/>
            <w:vAlign w:val="center"/>
          </w:tcPr>
          <w:p w14:paraId="7D0B4E94" w14:textId="77777777" w:rsidR="007A6B1B" w:rsidRPr="00E8649C" w:rsidRDefault="007A6B1B" w:rsidP="007A6B1B">
            <w:pPr>
              <w:jc w:val="center"/>
              <w:rPr>
                <w:rFonts w:ascii="Arial" w:hAnsi="Arial" w:cs="Arial"/>
                <w:sz w:val="22"/>
                <w:szCs w:val="22"/>
              </w:rPr>
            </w:pPr>
          </w:p>
        </w:tc>
        <w:tc>
          <w:tcPr>
            <w:tcW w:w="1919" w:type="dxa"/>
            <w:vAlign w:val="center"/>
          </w:tcPr>
          <w:p w14:paraId="35D2755C" w14:textId="77777777" w:rsidR="007A6B1B" w:rsidRPr="00E8649C" w:rsidRDefault="007A6B1B" w:rsidP="007A6B1B">
            <w:pPr>
              <w:jc w:val="center"/>
              <w:rPr>
                <w:rFonts w:ascii="Arial" w:hAnsi="Arial" w:cs="Arial"/>
                <w:sz w:val="22"/>
                <w:szCs w:val="22"/>
              </w:rPr>
            </w:pPr>
          </w:p>
        </w:tc>
        <w:tc>
          <w:tcPr>
            <w:tcW w:w="1919" w:type="dxa"/>
            <w:vAlign w:val="center"/>
          </w:tcPr>
          <w:p w14:paraId="65ED0BFB" w14:textId="77777777" w:rsidR="007A6B1B" w:rsidRPr="00E8649C" w:rsidRDefault="007A6B1B" w:rsidP="007A6B1B">
            <w:pPr>
              <w:jc w:val="center"/>
              <w:rPr>
                <w:rFonts w:ascii="Arial" w:hAnsi="Arial" w:cs="Arial"/>
                <w:sz w:val="22"/>
                <w:szCs w:val="22"/>
              </w:rPr>
            </w:pPr>
          </w:p>
        </w:tc>
        <w:tc>
          <w:tcPr>
            <w:tcW w:w="1920" w:type="dxa"/>
            <w:vAlign w:val="center"/>
          </w:tcPr>
          <w:p w14:paraId="51F199EA" w14:textId="77777777" w:rsidR="007A6B1B" w:rsidRPr="00E8649C" w:rsidRDefault="007A6B1B" w:rsidP="007A6B1B">
            <w:pPr>
              <w:jc w:val="center"/>
              <w:rPr>
                <w:rFonts w:ascii="Arial" w:hAnsi="Arial" w:cs="Arial"/>
                <w:sz w:val="22"/>
                <w:szCs w:val="22"/>
              </w:rPr>
            </w:pPr>
          </w:p>
        </w:tc>
      </w:tr>
      <w:tr w:rsidR="007A6B1B" w:rsidRPr="00E8649C" w14:paraId="04CB9445" w14:textId="77777777" w:rsidTr="007A6B1B">
        <w:trPr>
          <w:trHeight w:val="530"/>
        </w:trPr>
        <w:tc>
          <w:tcPr>
            <w:tcW w:w="1919" w:type="dxa"/>
            <w:vAlign w:val="center"/>
          </w:tcPr>
          <w:p w14:paraId="72C6C736"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Osmosis</w:t>
            </w:r>
          </w:p>
        </w:tc>
        <w:tc>
          <w:tcPr>
            <w:tcW w:w="1919" w:type="dxa"/>
            <w:vAlign w:val="center"/>
          </w:tcPr>
          <w:p w14:paraId="4ED54AD8" w14:textId="77777777" w:rsidR="007A6B1B" w:rsidRPr="00E8649C" w:rsidRDefault="007A6B1B" w:rsidP="007A6B1B">
            <w:pPr>
              <w:jc w:val="center"/>
              <w:rPr>
                <w:rFonts w:ascii="Arial" w:hAnsi="Arial" w:cs="Arial"/>
                <w:sz w:val="22"/>
                <w:szCs w:val="22"/>
              </w:rPr>
            </w:pPr>
          </w:p>
        </w:tc>
        <w:tc>
          <w:tcPr>
            <w:tcW w:w="1919" w:type="dxa"/>
            <w:vAlign w:val="center"/>
          </w:tcPr>
          <w:p w14:paraId="67A50D6B" w14:textId="77777777" w:rsidR="007A6B1B" w:rsidRPr="00E8649C" w:rsidRDefault="007A6B1B" w:rsidP="007A6B1B">
            <w:pPr>
              <w:jc w:val="center"/>
              <w:rPr>
                <w:rFonts w:ascii="Arial" w:hAnsi="Arial" w:cs="Arial"/>
                <w:sz w:val="22"/>
                <w:szCs w:val="22"/>
              </w:rPr>
            </w:pPr>
          </w:p>
        </w:tc>
        <w:tc>
          <w:tcPr>
            <w:tcW w:w="1919" w:type="dxa"/>
            <w:vAlign w:val="center"/>
          </w:tcPr>
          <w:p w14:paraId="4200B09E" w14:textId="77777777" w:rsidR="007A6B1B" w:rsidRPr="00E8649C" w:rsidRDefault="007A6B1B" w:rsidP="007A6B1B">
            <w:pPr>
              <w:jc w:val="center"/>
              <w:rPr>
                <w:rFonts w:ascii="Arial" w:hAnsi="Arial" w:cs="Arial"/>
                <w:sz w:val="22"/>
                <w:szCs w:val="22"/>
              </w:rPr>
            </w:pPr>
          </w:p>
        </w:tc>
        <w:tc>
          <w:tcPr>
            <w:tcW w:w="1920" w:type="dxa"/>
            <w:vAlign w:val="center"/>
          </w:tcPr>
          <w:p w14:paraId="2F8462B5" w14:textId="77777777" w:rsidR="007A6B1B" w:rsidRPr="00E8649C" w:rsidRDefault="007A6B1B" w:rsidP="007A6B1B">
            <w:pPr>
              <w:jc w:val="center"/>
              <w:rPr>
                <w:rFonts w:ascii="Arial" w:hAnsi="Arial" w:cs="Arial"/>
                <w:sz w:val="22"/>
                <w:szCs w:val="22"/>
              </w:rPr>
            </w:pPr>
          </w:p>
        </w:tc>
      </w:tr>
      <w:tr w:rsidR="007A6B1B" w:rsidRPr="00E8649C" w14:paraId="2D52B37B" w14:textId="77777777" w:rsidTr="007A6B1B">
        <w:trPr>
          <w:trHeight w:val="584"/>
        </w:trPr>
        <w:tc>
          <w:tcPr>
            <w:tcW w:w="1919" w:type="dxa"/>
            <w:vAlign w:val="center"/>
          </w:tcPr>
          <w:p w14:paraId="1103DEBB"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Facilitated diffusion</w:t>
            </w:r>
          </w:p>
        </w:tc>
        <w:tc>
          <w:tcPr>
            <w:tcW w:w="1919" w:type="dxa"/>
            <w:vAlign w:val="center"/>
          </w:tcPr>
          <w:p w14:paraId="5C84603B" w14:textId="77777777" w:rsidR="007A6B1B" w:rsidRPr="00E8649C" w:rsidRDefault="007A6B1B" w:rsidP="007A6B1B">
            <w:pPr>
              <w:jc w:val="center"/>
              <w:rPr>
                <w:rFonts w:ascii="Arial" w:hAnsi="Arial" w:cs="Arial"/>
                <w:sz w:val="22"/>
                <w:szCs w:val="22"/>
              </w:rPr>
            </w:pPr>
          </w:p>
        </w:tc>
        <w:tc>
          <w:tcPr>
            <w:tcW w:w="1919" w:type="dxa"/>
            <w:vAlign w:val="center"/>
          </w:tcPr>
          <w:p w14:paraId="5D6CAF64" w14:textId="77777777" w:rsidR="007A6B1B" w:rsidRPr="00E8649C" w:rsidRDefault="007A6B1B" w:rsidP="007A6B1B">
            <w:pPr>
              <w:jc w:val="center"/>
              <w:rPr>
                <w:rFonts w:ascii="Arial" w:hAnsi="Arial" w:cs="Arial"/>
                <w:sz w:val="22"/>
                <w:szCs w:val="22"/>
              </w:rPr>
            </w:pPr>
          </w:p>
        </w:tc>
        <w:tc>
          <w:tcPr>
            <w:tcW w:w="1919" w:type="dxa"/>
            <w:vAlign w:val="center"/>
          </w:tcPr>
          <w:p w14:paraId="2D91881D" w14:textId="77777777" w:rsidR="007A6B1B" w:rsidRPr="00E8649C" w:rsidRDefault="007A6B1B" w:rsidP="007A6B1B">
            <w:pPr>
              <w:jc w:val="center"/>
              <w:rPr>
                <w:rFonts w:ascii="Arial" w:hAnsi="Arial" w:cs="Arial"/>
                <w:sz w:val="22"/>
                <w:szCs w:val="22"/>
              </w:rPr>
            </w:pPr>
          </w:p>
        </w:tc>
        <w:tc>
          <w:tcPr>
            <w:tcW w:w="1920" w:type="dxa"/>
            <w:vAlign w:val="center"/>
          </w:tcPr>
          <w:p w14:paraId="431F92E2" w14:textId="77777777" w:rsidR="007A6B1B" w:rsidRPr="00E8649C" w:rsidRDefault="007A6B1B" w:rsidP="007A6B1B">
            <w:pPr>
              <w:jc w:val="center"/>
              <w:rPr>
                <w:rFonts w:ascii="Arial" w:hAnsi="Arial" w:cs="Arial"/>
                <w:sz w:val="22"/>
                <w:szCs w:val="22"/>
              </w:rPr>
            </w:pPr>
          </w:p>
        </w:tc>
      </w:tr>
      <w:tr w:rsidR="007A6B1B" w:rsidRPr="00E8649C" w14:paraId="5A0BEAF8" w14:textId="77777777" w:rsidTr="007A6B1B">
        <w:trPr>
          <w:trHeight w:val="584"/>
        </w:trPr>
        <w:tc>
          <w:tcPr>
            <w:tcW w:w="1919" w:type="dxa"/>
            <w:vAlign w:val="center"/>
          </w:tcPr>
          <w:p w14:paraId="58BC452E" w14:textId="77777777" w:rsidR="007A6B1B" w:rsidRPr="00E8649C" w:rsidRDefault="007A6B1B" w:rsidP="007A6B1B">
            <w:pPr>
              <w:jc w:val="center"/>
              <w:rPr>
                <w:rFonts w:ascii="Arial" w:hAnsi="Arial" w:cs="Arial"/>
                <w:sz w:val="22"/>
                <w:szCs w:val="22"/>
              </w:rPr>
            </w:pPr>
            <w:r w:rsidRPr="00E8649C">
              <w:rPr>
                <w:rFonts w:ascii="Arial" w:hAnsi="Arial" w:cs="Arial"/>
                <w:sz w:val="22"/>
                <w:szCs w:val="22"/>
              </w:rPr>
              <w:t>Active transport</w:t>
            </w:r>
          </w:p>
        </w:tc>
        <w:tc>
          <w:tcPr>
            <w:tcW w:w="1919" w:type="dxa"/>
            <w:vAlign w:val="center"/>
          </w:tcPr>
          <w:p w14:paraId="49B6EB33" w14:textId="77777777" w:rsidR="007A6B1B" w:rsidRPr="00E8649C" w:rsidRDefault="007A6B1B" w:rsidP="007A6B1B">
            <w:pPr>
              <w:jc w:val="center"/>
              <w:rPr>
                <w:rFonts w:ascii="Arial" w:hAnsi="Arial" w:cs="Arial"/>
                <w:sz w:val="22"/>
                <w:szCs w:val="22"/>
              </w:rPr>
            </w:pPr>
          </w:p>
        </w:tc>
        <w:tc>
          <w:tcPr>
            <w:tcW w:w="1919" w:type="dxa"/>
            <w:vAlign w:val="center"/>
          </w:tcPr>
          <w:p w14:paraId="0969D62D" w14:textId="77777777" w:rsidR="007A6B1B" w:rsidRPr="00E8649C" w:rsidRDefault="007A6B1B" w:rsidP="007A6B1B">
            <w:pPr>
              <w:jc w:val="center"/>
              <w:rPr>
                <w:rFonts w:ascii="Arial" w:hAnsi="Arial" w:cs="Arial"/>
                <w:sz w:val="22"/>
                <w:szCs w:val="22"/>
              </w:rPr>
            </w:pPr>
          </w:p>
        </w:tc>
        <w:tc>
          <w:tcPr>
            <w:tcW w:w="1919" w:type="dxa"/>
            <w:vAlign w:val="center"/>
          </w:tcPr>
          <w:p w14:paraId="3C4A3D3C" w14:textId="77777777" w:rsidR="007A6B1B" w:rsidRPr="00E8649C" w:rsidRDefault="007A6B1B" w:rsidP="007A6B1B">
            <w:pPr>
              <w:jc w:val="center"/>
              <w:rPr>
                <w:rFonts w:ascii="Arial" w:hAnsi="Arial" w:cs="Arial"/>
                <w:sz w:val="22"/>
                <w:szCs w:val="22"/>
              </w:rPr>
            </w:pPr>
          </w:p>
        </w:tc>
        <w:tc>
          <w:tcPr>
            <w:tcW w:w="1920" w:type="dxa"/>
            <w:vAlign w:val="center"/>
          </w:tcPr>
          <w:p w14:paraId="071C0C2E" w14:textId="77777777" w:rsidR="007A6B1B" w:rsidRPr="00E8649C" w:rsidRDefault="007A6B1B" w:rsidP="007A6B1B">
            <w:pPr>
              <w:jc w:val="center"/>
              <w:rPr>
                <w:rFonts w:ascii="Arial" w:hAnsi="Arial" w:cs="Arial"/>
                <w:sz w:val="22"/>
                <w:szCs w:val="22"/>
              </w:rPr>
            </w:pPr>
          </w:p>
        </w:tc>
      </w:tr>
    </w:tbl>
    <w:p w14:paraId="0F216AD7" w14:textId="77777777" w:rsidR="00E8649C" w:rsidRDefault="00E8649C">
      <w:pPr>
        <w:rPr>
          <w:rFonts w:ascii="Arial" w:eastAsiaTheme="minorHAnsi" w:hAnsi="Arial" w:cs="Arial"/>
          <w:sz w:val="22"/>
          <w:szCs w:val="22"/>
          <w:lang w:val="en-GB"/>
        </w:rPr>
      </w:pPr>
      <w:r>
        <w:rPr>
          <w:rFonts w:ascii="Arial" w:hAnsi="Arial" w:cs="Arial"/>
          <w:lang w:val="en-GB"/>
        </w:rPr>
        <w:br w:type="page"/>
      </w:r>
    </w:p>
    <w:p w14:paraId="0EE40A3B" w14:textId="408D7DD7" w:rsidR="00E8649C" w:rsidRPr="00E8649C" w:rsidRDefault="007A6B1B" w:rsidP="00E8649C">
      <w:pPr>
        <w:pStyle w:val="ListParagraph"/>
        <w:numPr>
          <w:ilvl w:val="0"/>
          <w:numId w:val="2"/>
        </w:numPr>
        <w:rPr>
          <w:rFonts w:ascii="Arial" w:hAnsi="Arial" w:cs="Arial"/>
          <w:lang w:val="en-GB"/>
        </w:rPr>
      </w:pPr>
      <w:r w:rsidRPr="00E8649C">
        <w:rPr>
          <w:rFonts w:ascii="Arial" w:hAnsi="Arial" w:cs="Arial"/>
          <w:lang w:val="en-GB"/>
        </w:rPr>
        <w:lastRenderedPageBreak/>
        <w:t>By which method does each of the following types of molecules travel across a membrane?</w:t>
      </w:r>
    </w:p>
    <w:p w14:paraId="10A07FC7" w14:textId="77777777" w:rsidR="00E8649C" w:rsidRDefault="00E8649C" w:rsidP="00E8649C">
      <w:pPr>
        <w:pStyle w:val="ListParagraph"/>
        <w:spacing w:after="0" w:line="240" w:lineRule="auto"/>
        <w:ind w:left="360"/>
        <w:rPr>
          <w:rFonts w:ascii="Arial" w:hAnsi="Arial" w:cs="Arial"/>
        </w:rPr>
      </w:pPr>
    </w:p>
    <w:p w14:paraId="1C9CDE5A" w14:textId="7A8E926E" w:rsid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Water</w:t>
      </w:r>
      <w:r w:rsidR="00E8649C">
        <w:rPr>
          <w:rFonts w:ascii="Arial" w:hAnsi="Arial" w:cs="Arial"/>
        </w:rPr>
        <w:t xml:space="preserve">  :</w:t>
      </w:r>
      <w:r w:rsidR="00E8649C">
        <w:rPr>
          <w:rFonts w:ascii="Arial" w:hAnsi="Arial" w:cs="Arial"/>
        </w:rPr>
        <w:br/>
      </w:r>
    </w:p>
    <w:p w14:paraId="54863AD7" w14:textId="324056BC" w:rsidR="00E8649C" w:rsidRP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Non-polar molecules </w:t>
      </w:r>
      <w:r w:rsidRPr="00E8649C">
        <w:rPr>
          <w:rFonts w:ascii="Arial" w:hAnsi="Arial" w:cs="Arial"/>
          <w:i/>
        </w:rPr>
        <w:t>(with the concentration gradient)</w:t>
      </w:r>
      <w:r w:rsidR="00E8649C" w:rsidRPr="00E8649C">
        <w:rPr>
          <w:rFonts w:ascii="Arial" w:hAnsi="Arial" w:cs="Arial"/>
        </w:rPr>
        <w:t xml:space="preserve">  :</w:t>
      </w:r>
      <w:r w:rsidR="00E8649C">
        <w:rPr>
          <w:rFonts w:ascii="Arial" w:hAnsi="Arial" w:cs="Arial"/>
          <w:i/>
        </w:rPr>
        <w:br/>
      </w:r>
    </w:p>
    <w:p w14:paraId="0E5F93EA" w14:textId="694C2BEF" w:rsidR="00E8649C" w:rsidRP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Polar molecules </w:t>
      </w:r>
      <w:r w:rsidRPr="00E8649C">
        <w:rPr>
          <w:rFonts w:ascii="Arial" w:hAnsi="Arial" w:cs="Arial"/>
          <w:i/>
        </w:rPr>
        <w:t>(with the concentration gradient)</w:t>
      </w:r>
      <w:r w:rsidR="00E8649C">
        <w:rPr>
          <w:rFonts w:ascii="Arial" w:hAnsi="Arial" w:cs="Arial"/>
        </w:rPr>
        <w:t xml:space="preserve">  :</w:t>
      </w:r>
      <w:r w:rsidR="00E8649C">
        <w:rPr>
          <w:rFonts w:ascii="Arial" w:hAnsi="Arial" w:cs="Arial"/>
          <w:i/>
        </w:rPr>
        <w:br/>
      </w:r>
    </w:p>
    <w:p w14:paraId="4B90B917" w14:textId="2A3E4E29" w:rsidR="00E8649C" w:rsidRDefault="007A6B1B" w:rsidP="00E8649C">
      <w:pPr>
        <w:pStyle w:val="ListParagraph"/>
        <w:numPr>
          <w:ilvl w:val="1"/>
          <w:numId w:val="20"/>
        </w:numPr>
        <w:spacing w:after="0" w:line="240" w:lineRule="auto"/>
        <w:ind w:left="720"/>
        <w:rPr>
          <w:rFonts w:ascii="Arial" w:hAnsi="Arial" w:cs="Arial"/>
        </w:rPr>
      </w:pPr>
      <w:r w:rsidRPr="00E8649C">
        <w:rPr>
          <w:rFonts w:ascii="Arial" w:hAnsi="Arial" w:cs="Arial"/>
        </w:rPr>
        <w:t xml:space="preserve">Any molecule </w:t>
      </w:r>
      <w:r w:rsidRPr="00E8649C">
        <w:rPr>
          <w:rFonts w:ascii="Arial" w:hAnsi="Arial" w:cs="Arial"/>
          <w:i/>
        </w:rPr>
        <w:t xml:space="preserve">against </w:t>
      </w:r>
      <w:r w:rsidRPr="00E8649C">
        <w:rPr>
          <w:rFonts w:ascii="Arial" w:hAnsi="Arial" w:cs="Arial"/>
        </w:rPr>
        <w:t>the concentration gradient</w:t>
      </w:r>
      <w:r w:rsidR="00E8649C">
        <w:rPr>
          <w:rFonts w:ascii="Arial" w:hAnsi="Arial" w:cs="Arial"/>
        </w:rPr>
        <w:t xml:space="preserve">  :</w:t>
      </w:r>
      <w:r w:rsidR="00E8649C">
        <w:rPr>
          <w:rFonts w:ascii="Arial" w:hAnsi="Arial" w:cs="Arial"/>
        </w:rPr>
        <w:br/>
      </w:r>
    </w:p>
    <w:p w14:paraId="440C0903" w14:textId="77777777" w:rsidR="00E8649C" w:rsidRDefault="00E8649C" w:rsidP="00E8649C">
      <w:pPr>
        <w:pStyle w:val="ListParagraph"/>
        <w:spacing w:after="0" w:line="240" w:lineRule="auto"/>
        <w:rPr>
          <w:rFonts w:ascii="Arial" w:hAnsi="Arial" w:cs="Arial"/>
        </w:rPr>
      </w:pPr>
    </w:p>
    <w:p w14:paraId="0C8E897F" w14:textId="77777777" w:rsidR="00E2739E" w:rsidRDefault="00E2739E" w:rsidP="00E8649C">
      <w:pPr>
        <w:pStyle w:val="ListParagraph"/>
        <w:numPr>
          <w:ilvl w:val="0"/>
          <w:numId w:val="2"/>
        </w:numPr>
        <w:rPr>
          <w:rFonts w:ascii="Arial" w:hAnsi="Arial" w:cs="Arial"/>
          <w:lang w:val="en-GB"/>
        </w:rPr>
      </w:pPr>
      <w:r>
        <w:rPr>
          <w:rFonts w:ascii="Arial" w:hAnsi="Arial" w:cs="Arial"/>
          <w:lang w:val="en-GB"/>
        </w:rPr>
        <w:t>Osmosis occurs not just by simple diffusion, but also by facilitated diffusion.</w:t>
      </w:r>
    </w:p>
    <w:p w14:paraId="245F9C97" w14:textId="77777777" w:rsidR="00E2739E" w:rsidRDefault="00E2739E" w:rsidP="00E2739E">
      <w:pPr>
        <w:pStyle w:val="ListParagraph"/>
        <w:ind w:left="360"/>
        <w:rPr>
          <w:rFonts w:ascii="Arial" w:hAnsi="Arial" w:cs="Arial"/>
          <w:lang w:val="en-GB"/>
        </w:rPr>
      </w:pPr>
    </w:p>
    <w:p w14:paraId="5483E013" w14:textId="39C3DB76" w:rsidR="00E2739E" w:rsidRDefault="00E2739E" w:rsidP="00E2739E">
      <w:pPr>
        <w:pStyle w:val="ListParagraph"/>
        <w:numPr>
          <w:ilvl w:val="1"/>
          <w:numId w:val="2"/>
        </w:numPr>
        <w:rPr>
          <w:rFonts w:ascii="Arial" w:hAnsi="Arial" w:cs="Arial"/>
          <w:lang w:val="en-GB"/>
        </w:rPr>
      </w:pPr>
      <w:r>
        <w:rPr>
          <w:rFonts w:ascii="Arial" w:hAnsi="Arial" w:cs="Arial"/>
          <w:lang w:val="en-GB"/>
        </w:rPr>
        <w:t>State the name of the specialised type of membrane protein used to transport water.</w:t>
      </w:r>
    </w:p>
    <w:p w14:paraId="03072294" w14:textId="77777777" w:rsidR="00E2739E" w:rsidRDefault="00E2739E" w:rsidP="00E2739E">
      <w:pPr>
        <w:pStyle w:val="ListParagraph"/>
        <w:ind w:left="1080"/>
        <w:rPr>
          <w:rFonts w:ascii="Arial" w:hAnsi="Arial" w:cs="Arial"/>
          <w:lang w:val="en-GB"/>
        </w:rPr>
      </w:pPr>
    </w:p>
    <w:p w14:paraId="43C63373" w14:textId="77777777" w:rsidR="00E2739E" w:rsidRDefault="00E2739E" w:rsidP="00E2739E">
      <w:pPr>
        <w:pStyle w:val="ListParagraph"/>
        <w:ind w:left="1080"/>
        <w:rPr>
          <w:rFonts w:ascii="Arial" w:hAnsi="Arial" w:cs="Arial"/>
          <w:lang w:val="en-GB"/>
        </w:rPr>
      </w:pPr>
    </w:p>
    <w:p w14:paraId="25B098A6" w14:textId="77777777" w:rsidR="00E2739E" w:rsidRDefault="00E2739E" w:rsidP="00E2739E">
      <w:pPr>
        <w:pStyle w:val="ListParagraph"/>
        <w:ind w:left="1080"/>
        <w:rPr>
          <w:rFonts w:ascii="Arial" w:hAnsi="Arial" w:cs="Arial"/>
          <w:lang w:val="en-GB"/>
        </w:rPr>
      </w:pPr>
    </w:p>
    <w:p w14:paraId="31461777" w14:textId="77777777" w:rsidR="00E2739E" w:rsidRDefault="00E2739E" w:rsidP="00E2739E">
      <w:pPr>
        <w:pStyle w:val="ListParagraph"/>
        <w:numPr>
          <w:ilvl w:val="1"/>
          <w:numId w:val="2"/>
        </w:numPr>
        <w:rPr>
          <w:rFonts w:ascii="Arial" w:hAnsi="Arial" w:cs="Arial"/>
          <w:lang w:val="en-GB"/>
        </w:rPr>
      </w:pPr>
      <w:r>
        <w:rPr>
          <w:rFonts w:ascii="Arial" w:hAnsi="Arial" w:cs="Arial"/>
          <w:lang w:val="en-GB"/>
        </w:rPr>
        <w:t>Give examples of cells that use facilitated diffusion as well as simple diffusion.</w:t>
      </w:r>
    </w:p>
    <w:p w14:paraId="02DCE8EE" w14:textId="77777777" w:rsidR="00E2739E" w:rsidRDefault="00E2739E" w:rsidP="00E2739E">
      <w:pPr>
        <w:pStyle w:val="ListParagraph"/>
        <w:ind w:left="1080"/>
        <w:rPr>
          <w:rFonts w:ascii="Arial" w:hAnsi="Arial" w:cs="Arial"/>
          <w:lang w:val="en-GB"/>
        </w:rPr>
      </w:pPr>
    </w:p>
    <w:p w14:paraId="6FE0B705" w14:textId="77777777" w:rsidR="00E2739E" w:rsidRDefault="00E2739E" w:rsidP="00E2739E">
      <w:pPr>
        <w:pStyle w:val="ListParagraph"/>
        <w:ind w:left="1080"/>
        <w:rPr>
          <w:rFonts w:ascii="Arial" w:hAnsi="Arial" w:cs="Arial"/>
          <w:lang w:val="en-GB"/>
        </w:rPr>
      </w:pPr>
    </w:p>
    <w:p w14:paraId="1ADA1C61" w14:textId="77777777" w:rsidR="00E2739E" w:rsidRDefault="00E2739E" w:rsidP="00E2739E">
      <w:pPr>
        <w:pStyle w:val="ListParagraph"/>
        <w:ind w:left="1080"/>
        <w:rPr>
          <w:rFonts w:ascii="Arial" w:hAnsi="Arial" w:cs="Arial"/>
          <w:lang w:val="en-GB"/>
        </w:rPr>
      </w:pPr>
    </w:p>
    <w:p w14:paraId="1EB8FCB8" w14:textId="68FF0679" w:rsidR="00E2739E" w:rsidRDefault="00E2739E" w:rsidP="00E2739E">
      <w:pPr>
        <w:pStyle w:val="ListParagraph"/>
        <w:numPr>
          <w:ilvl w:val="1"/>
          <w:numId w:val="2"/>
        </w:numPr>
        <w:rPr>
          <w:rFonts w:ascii="Arial" w:hAnsi="Arial" w:cs="Arial"/>
          <w:lang w:val="en-GB"/>
        </w:rPr>
      </w:pPr>
      <w:r>
        <w:rPr>
          <w:rFonts w:ascii="Arial" w:hAnsi="Arial" w:cs="Arial"/>
          <w:lang w:val="en-GB"/>
        </w:rPr>
        <w:t>Why is facilitated diffusion used if water can move by simple diffusion?</w:t>
      </w:r>
    </w:p>
    <w:p w14:paraId="3C7F6C76" w14:textId="77777777" w:rsidR="00E2739E" w:rsidRDefault="00E2739E" w:rsidP="00E2739E">
      <w:pPr>
        <w:pStyle w:val="ListParagraph"/>
        <w:ind w:left="1080"/>
        <w:rPr>
          <w:rFonts w:ascii="Arial" w:hAnsi="Arial" w:cs="Arial"/>
          <w:lang w:val="en-GB"/>
        </w:rPr>
      </w:pPr>
    </w:p>
    <w:p w14:paraId="7F70BFAF" w14:textId="77777777" w:rsidR="00E2739E" w:rsidRDefault="00E2739E" w:rsidP="00E2739E">
      <w:pPr>
        <w:pStyle w:val="ListParagraph"/>
        <w:ind w:left="1080"/>
        <w:rPr>
          <w:rFonts w:ascii="Arial" w:hAnsi="Arial" w:cs="Arial"/>
          <w:lang w:val="en-GB"/>
        </w:rPr>
      </w:pPr>
    </w:p>
    <w:p w14:paraId="23768E18" w14:textId="77777777" w:rsidR="00E2739E" w:rsidRDefault="00E2739E" w:rsidP="00E2739E">
      <w:pPr>
        <w:pStyle w:val="ListParagraph"/>
        <w:ind w:left="1080"/>
        <w:rPr>
          <w:rFonts w:ascii="Arial" w:hAnsi="Arial" w:cs="Arial"/>
          <w:lang w:val="en-GB"/>
        </w:rPr>
      </w:pPr>
    </w:p>
    <w:p w14:paraId="2D475D6C" w14:textId="7B73E5A7" w:rsidR="00E2739E" w:rsidRDefault="00E2739E">
      <w:pPr>
        <w:rPr>
          <w:rFonts w:ascii="Arial" w:eastAsiaTheme="minorHAnsi" w:hAnsi="Arial" w:cs="Arial"/>
          <w:sz w:val="22"/>
          <w:szCs w:val="22"/>
          <w:lang w:val="en-GB"/>
        </w:rPr>
      </w:pPr>
    </w:p>
    <w:p w14:paraId="5125CC08" w14:textId="2533AE9B" w:rsidR="007A6B1B" w:rsidRPr="00E8649C" w:rsidRDefault="009A2607" w:rsidP="00E8649C">
      <w:pPr>
        <w:pStyle w:val="ListParagraph"/>
        <w:numPr>
          <w:ilvl w:val="0"/>
          <w:numId w:val="2"/>
        </w:numPr>
        <w:rPr>
          <w:rFonts w:ascii="Arial" w:hAnsi="Arial" w:cs="Arial"/>
          <w:lang w:val="en-GB"/>
        </w:rPr>
      </w:pPr>
      <w:r w:rsidRPr="00E8649C">
        <w:rPr>
          <w:rFonts w:ascii="Arial" w:hAnsi="Arial" w:cs="Arial"/>
          <w:noProof/>
          <w:lang w:val="en-CA" w:eastAsia="en-CA"/>
        </w:rPr>
        <w:drawing>
          <wp:anchor distT="0" distB="0" distL="114300" distR="114300" simplePos="0" relativeHeight="251666432" behindDoc="1" locked="0" layoutInCell="1" allowOverlap="1" wp14:anchorId="1A6E5C7C" wp14:editId="52C21A33">
            <wp:simplePos x="0" y="0"/>
            <wp:positionH relativeFrom="column">
              <wp:posOffset>2971800</wp:posOffset>
            </wp:positionH>
            <wp:positionV relativeFrom="paragraph">
              <wp:posOffset>24130</wp:posOffset>
            </wp:positionV>
            <wp:extent cx="3886200" cy="2336800"/>
            <wp:effectExtent l="0" t="0" r="0" b="0"/>
            <wp:wrapTight wrapText="bothSides">
              <wp:wrapPolygon edited="0">
                <wp:start x="0" y="0"/>
                <wp:lineTo x="0" y="21365"/>
                <wp:lineTo x="21459" y="21365"/>
                <wp:lineTo x="21459"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3886200" cy="2336800"/>
                    </a:xfrm>
                    <a:prstGeom prst="rect">
                      <a:avLst/>
                    </a:prstGeom>
                    <a:noFill/>
                    <a:ln w="9525">
                      <a:noFill/>
                      <a:miter lim="800000"/>
                      <a:headEnd/>
                      <a:tailEnd/>
                    </a:ln>
                  </pic:spPr>
                </pic:pic>
              </a:graphicData>
            </a:graphic>
          </wp:anchor>
        </w:drawing>
      </w:r>
      <w:r w:rsidR="007A6B1B" w:rsidRPr="00E8649C">
        <w:rPr>
          <w:rFonts w:ascii="Arial" w:hAnsi="Arial" w:cs="Arial"/>
          <w:lang w:val="en-GB"/>
        </w:rPr>
        <w:t xml:space="preserve">Explain what is happening in this diagram: </w:t>
      </w:r>
    </w:p>
    <w:p w14:paraId="32112C31" w14:textId="77777777" w:rsidR="007A6B1B" w:rsidRPr="00E8649C" w:rsidRDefault="007A6B1B" w:rsidP="007A6B1B">
      <w:pPr>
        <w:rPr>
          <w:rFonts w:ascii="Arial" w:hAnsi="Arial" w:cs="Arial"/>
          <w:sz w:val="22"/>
          <w:szCs w:val="22"/>
        </w:rPr>
      </w:pPr>
    </w:p>
    <w:p w14:paraId="57D9331C" w14:textId="77777777" w:rsidR="007A6B1B" w:rsidRPr="00E8649C" w:rsidRDefault="007A6B1B" w:rsidP="007A6B1B">
      <w:pPr>
        <w:rPr>
          <w:rFonts w:ascii="Arial" w:hAnsi="Arial" w:cs="Arial"/>
          <w:sz w:val="22"/>
          <w:szCs w:val="22"/>
        </w:rPr>
      </w:pPr>
    </w:p>
    <w:p w14:paraId="428A94CF" w14:textId="3DCE0F74" w:rsidR="007A6B1B" w:rsidRPr="00E8649C" w:rsidRDefault="007A6B1B" w:rsidP="007A6B1B">
      <w:pPr>
        <w:rPr>
          <w:rFonts w:ascii="Arial" w:hAnsi="Arial" w:cs="Arial"/>
          <w:sz w:val="22"/>
          <w:szCs w:val="22"/>
        </w:rPr>
      </w:pPr>
    </w:p>
    <w:p w14:paraId="597BA8A8" w14:textId="77777777" w:rsidR="007A6B1B" w:rsidRPr="00E8649C" w:rsidRDefault="007A6B1B" w:rsidP="007A6B1B">
      <w:pPr>
        <w:rPr>
          <w:rFonts w:ascii="Arial" w:hAnsi="Arial" w:cs="Arial"/>
          <w:sz w:val="22"/>
          <w:szCs w:val="22"/>
        </w:rPr>
      </w:pPr>
    </w:p>
    <w:p w14:paraId="78021E9A" w14:textId="77777777" w:rsidR="007A6B1B" w:rsidRPr="00E8649C" w:rsidRDefault="007A6B1B" w:rsidP="007A6B1B">
      <w:pPr>
        <w:rPr>
          <w:rFonts w:ascii="Arial" w:hAnsi="Arial" w:cs="Arial"/>
          <w:sz w:val="22"/>
          <w:szCs w:val="22"/>
        </w:rPr>
      </w:pPr>
    </w:p>
    <w:p w14:paraId="045CF787" w14:textId="77777777" w:rsidR="007A6B1B" w:rsidRPr="00E8649C" w:rsidRDefault="007A6B1B" w:rsidP="007A6B1B">
      <w:pPr>
        <w:rPr>
          <w:rFonts w:ascii="Arial" w:hAnsi="Arial" w:cs="Arial"/>
          <w:sz w:val="22"/>
          <w:szCs w:val="22"/>
        </w:rPr>
      </w:pPr>
    </w:p>
    <w:p w14:paraId="7D90BA00" w14:textId="77777777" w:rsidR="007A6B1B" w:rsidRPr="00E8649C" w:rsidRDefault="007A6B1B" w:rsidP="007A6B1B">
      <w:pPr>
        <w:rPr>
          <w:rFonts w:ascii="Arial" w:hAnsi="Arial" w:cs="Arial"/>
          <w:sz w:val="22"/>
          <w:szCs w:val="22"/>
        </w:rPr>
      </w:pPr>
    </w:p>
    <w:p w14:paraId="343C888A" w14:textId="77777777" w:rsidR="007A6B1B" w:rsidRPr="00E8649C" w:rsidRDefault="007A6B1B" w:rsidP="007A6B1B">
      <w:pPr>
        <w:rPr>
          <w:rFonts w:ascii="Arial" w:hAnsi="Arial" w:cs="Arial"/>
          <w:sz w:val="22"/>
          <w:szCs w:val="22"/>
        </w:rPr>
      </w:pPr>
    </w:p>
    <w:p w14:paraId="114ED766" w14:textId="77777777" w:rsidR="007A6B1B" w:rsidRPr="00E8649C" w:rsidRDefault="007A6B1B" w:rsidP="007A6B1B">
      <w:pPr>
        <w:rPr>
          <w:rFonts w:ascii="Arial" w:hAnsi="Arial" w:cs="Arial"/>
          <w:sz w:val="22"/>
          <w:szCs w:val="22"/>
        </w:rPr>
      </w:pPr>
    </w:p>
    <w:p w14:paraId="18AA1F8D" w14:textId="77777777" w:rsidR="007A6B1B" w:rsidRPr="00E8649C" w:rsidRDefault="007A6B1B" w:rsidP="007A6B1B">
      <w:pPr>
        <w:rPr>
          <w:rFonts w:ascii="Arial" w:hAnsi="Arial" w:cs="Arial"/>
          <w:sz w:val="22"/>
          <w:szCs w:val="22"/>
        </w:rPr>
      </w:pPr>
    </w:p>
    <w:p w14:paraId="5189203D" w14:textId="77777777" w:rsidR="007A6B1B" w:rsidRPr="00E8649C" w:rsidRDefault="007A6B1B" w:rsidP="007A6B1B">
      <w:pPr>
        <w:rPr>
          <w:rFonts w:ascii="Arial" w:hAnsi="Arial" w:cs="Arial"/>
          <w:sz w:val="22"/>
          <w:szCs w:val="22"/>
        </w:rPr>
      </w:pPr>
    </w:p>
    <w:p w14:paraId="14A6B0F6" w14:textId="77777777" w:rsidR="007A6B1B" w:rsidRPr="00E8649C" w:rsidRDefault="007A6B1B" w:rsidP="007A6B1B">
      <w:pPr>
        <w:rPr>
          <w:rFonts w:ascii="Arial" w:hAnsi="Arial" w:cs="Arial"/>
          <w:sz w:val="22"/>
          <w:szCs w:val="22"/>
        </w:rPr>
      </w:pPr>
    </w:p>
    <w:p w14:paraId="59DF76F3" w14:textId="77777777" w:rsidR="007A6B1B" w:rsidRPr="00E8649C" w:rsidRDefault="007A6B1B" w:rsidP="007A6B1B">
      <w:pPr>
        <w:rPr>
          <w:rFonts w:ascii="Arial" w:hAnsi="Arial" w:cs="Arial"/>
          <w:sz w:val="22"/>
          <w:szCs w:val="22"/>
        </w:rPr>
      </w:pPr>
    </w:p>
    <w:p w14:paraId="6CE34136" w14:textId="77777777" w:rsidR="007A6B1B" w:rsidRPr="00E8649C" w:rsidRDefault="007A6B1B" w:rsidP="007A6B1B">
      <w:pPr>
        <w:rPr>
          <w:rFonts w:ascii="Arial" w:hAnsi="Arial" w:cs="Arial"/>
          <w:sz w:val="22"/>
          <w:szCs w:val="22"/>
        </w:rPr>
      </w:pPr>
    </w:p>
    <w:p w14:paraId="654994E6" w14:textId="77777777" w:rsidR="007A6B1B" w:rsidRPr="00E8649C" w:rsidRDefault="007A6B1B" w:rsidP="007A6B1B">
      <w:pPr>
        <w:rPr>
          <w:rFonts w:ascii="Arial" w:hAnsi="Arial" w:cs="Arial"/>
          <w:sz w:val="22"/>
          <w:szCs w:val="22"/>
        </w:rPr>
      </w:pPr>
    </w:p>
    <w:p w14:paraId="52E22521" w14:textId="77777777" w:rsidR="007A6B1B" w:rsidRPr="00E8649C" w:rsidRDefault="007A6B1B" w:rsidP="007A6B1B">
      <w:pPr>
        <w:rPr>
          <w:rFonts w:ascii="Arial" w:hAnsi="Arial" w:cs="Arial"/>
          <w:sz w:val="22"/>
          <w:szCs w:val="22"/>
        </w:rPr>
      </w:pPr>
    </w:p>
    <w:p w14:paraId="48B73A34" w14:textId="77777777" w:rsidR="007A6B1B" w:rsidRPr="00E8649C" w:rsidRDefault="007A6B1B" w:rsidP="007A6B1B">
      <w:pPr>
        <w:rPr>
          <w:rFonts w:ascii="Arial" w:hAnsi="Arial" w:cs="Arial"/>
          <w:sz w:val="22"/>
          <w:szCs w:val="22"/>
        </w:rPr>
      </w:pPr>
    </w:p>
    <w:p w14:paraId="6E32D871" w14:textId="77777777" w:rsidR="00900D21" w:rsidRDefault="00900D21">
      <w:r>
        <w:br w:type="page"/>
      </w:r>
    </w:p>
    <w:p w14:paraId="5156EE53" w14:textId="0458DAFB" w:rsidR="00900D21" w:rsidRPr="00900D21" w:rsidRDefault="00FA08F0" w:rsidP="00900D21">
      <w:pPr>
        <w:pStyle w:val="ListParagraph"/>
        <w:numPr>
          <w:ilvl w:val="0"/>
          <w:numId w:val="2"/>
        </w:numPr>
        <w:rPr>
          <w:rFonts w:ascii="Arial" w:hAnsi="Arial" w:cs="Arial"/>
          <w:noProof/>
        </w:rPr>
      </w:pPr>
      <w:r w:rsidRPr="00BE2009">
        <w:rPr>
          <w:noProof/>
          <w:lang w:val="en-CA" w:eastAsia="en-CA"/>
        </w:rPr>
        <w:lastRenderedPageBreak/>
        <w:drawing>
          <wp:anchor distT="0" distB="0" distL="114300" distR="114300" simplePos="0" relativeHeight="251670528" behindDoc="0" locked="0" layoutInCell="1" allowOverlap="1" wp14:anchorId="184BA04B" wp14:editId="026C0E41">
            <wp:simplePos x="0" y="0"/>
            <wp:positionH relativeFrom="column">
              <wp:posOffset>1704975</wp:posOffset>
            </wp:positionH>
            <wp:positionV relativeFrom="paragraph">
              <wp:posOffset>-1270</wp:posOffset>
            </wp:positionV>
            <wp:extent cx="5038725" cy="2476500"/>
            <wp:effectExtent l="0" t="0" r="0" b="1270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38725" cy="24765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900D21" w:rsidRPr="00900D21">
        <w:rPr>
          <w:rFonts w:ascii="Arial" w:hAnsi="Arial" w:cs="Arial"/>
          <w:noProof/>
        </w:rPr>
        <w:t>A study was carried out to investigate the effect of passive protein channels on the movement of glucose into cells. The graph below shows the rate of uptake of glucose into erythrocytes by simple diffusion and facilitated diffusion.</w:t>
      </w:r>
    </w:p>
    <w:p w14:paraId="0F01B940" w14:textId="26541FE8" w:rsidR="00900D21" w:rsidRDefault="00900D21" w:rsidP="00FA08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center"/>
      </w:pPr>
    </w:p>
    <w:p w14:paraId="14E7E4E9" w14:textId="77777777" w:rsidR="00FA08F0" w:rsidRPr="00BE2009"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before="240"/>
        <w:jc w:val="center"/>
      </w:pPr>
    </w:p>
    <w:p w14:paraId="502C9095" w14:textId="745ED39C" w:rsidR="00900D21" w:rsidRPr="00FA08F0" w:rsidRDefault="00900D21" w:rsidP="00FA08F0">
      <w:pPr>
        <w:pStyle w:val="ListParagraph"/>
        <w:numPr>
          <w:ilvl w:val="1"/>
          <w:numId w:val="2"/>
        </w:numPr>
        <w:rPr>
          <w:rFonts w:ascii="Arial" w:hAnsi="Arial" w:cs="Arial"/>
          <w:noProof/>
        </w:rPr>
      </w:pPr>
      <w:r w:rsidRPr="00FA08F0">
        <w:rPr>
          <w:rFonts w:ascii="Arial" w:hAnsi="Arial" w:cs="Arial"/>
          <w:noProof/>
        </w:rPr>
        <w:t>Identify the rate of glucose uptake at an external glucose concentration of 4 mmol dm-3by</w:t>
      </w:r>
    </w:p>
    <w:p w14:paraId="58B39725" w14:textId="77777777" w:rsidR="00900D21" w:rsidRPr="00FA08F0" w:rsidRDefault="00900D21" w:rsidP="00900D21">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ind w:left="1701" w:right="567" w:hanging="567"/>
        <w:rPr>
          <w:rFonts w:ascii="Arial" w:hAnsi="Arial"/>
          <w:sz w:val="22"/>
          <w:szCs w:val="22"/>
        </w:rPr>
      </w:pPr>
      <w:r w:rsidRPr="00FA08F0">
        <w:rPr>
          <w:rFonts w:ascii="Arial" w:hAnsi="Arial"/>
          <w:sz w:val="22"/>
          <w:szCs w:val="22"/>
        </w:rPr>
        <w:t>(</w:t>
      </w:r>
      <w:proofErr w:type="spellStart"/>
      <w:r w:rsidRPr="00FA08F0">
        <w:rPr>
          <w:rFonts w:ascii="Arial" w:hAnsi="Arial"/>
          <w:sz w:val="22"/>
          <w:szCs w:val="22"/>
        </w:rPr>
        <w:t>i</w:t>
      </w:r>
      <w:proofErr w:type="spellEnd"/>
      <w:r w:rsidRPr="00FA08F0">
        <w:rPr>
          <w:rFonts w:ascii="Arial" w:hAnsi="Arial"/>
          <w:sz w:val="22"/>
          <w:szCs w:val="22"/>
        </w:rPr>
        <w:t>)</w:t>
      </w:r>
      <w:r w:rsidRPr="00FA08F0">
        <w:rPr>
          <w:rFonts w:ascii="Arial" w:hAnsi="Arial"/>
          <w:sz w:val="22"/>
          <w:szCs w:val="22"/>
        </w:rPr>
        <w:tab/>
      </w:r>
      <w:proofErr w:type="gramStart"/>
      <w:r w:rsidRPr="00FA08F0">
        <w:rPr>
          <w:rFonts w:ascii="Arial" w:hAnsi="Arial"/>
          <w:sz w:val="22"/>
          <w:szCs w:val="22"/>
        </w:rPr>
        <w:t>simple</w:t>
      </w:r>
      <w:proofErr w:type="gramEnd"/>
      <w:r w:rsidRPr="00FA08F0">
        <w:rPr>
          <w:rFonts w:ascii="Arial" w:hAnsi="Arial"/>
          <w:sz w:val="22"/>
          <w:szCs w:val="22"/>
        </w:rPr>
        <w:t xml:space="preserve"> diffusion.</w:t>
      </w:r>
      <w:r w:rsidRPr="00FA08F0">
        <w:rPr>
          <w:rFonts w:ascii="Arial" w:hAnsi="Arial"/>
          <w:sz w:val="22"/>
          <w:szCs w:val="22"/>
        </w:rPr>
        <w:tab/>
        <w:t>.........................................</w:t>
      </w:r>
    </w:p>
    <w:p w14:paraId="7CBA394F"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r w:rsidRPr="00FA08F0">
        <w:rPr>
          <w:rFonts w:ascii="Arial" w:hAnsi="Arial"/>
          <w:b/>
          <w:bCs/>
          <w:sz w:val="22"/>
          <w:szCs w:val="22"/>
        </w:rPr>
        <w:t>(1)</w:t>
      </w:r>
    </w:p>
    <w:p w14:paraId="0F3587DC" w14:textId="77777777" w:rsidR="00900D21" w:rsidRPr="00FA08F0" w:rsidRDefault="00900D21" w:rsidP="00900D21">
      <w:pPr>
        <w:tabs>
          <w:tab w:val="left" w:pos="1701"/>
          <w:tab w:val="left" w:pos="5245"/>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autoSpaceDE w:val="0"/>
        <w:autoSpaceDN w:val="0"/>
        <w:adjustRightInd w:val="0"/>
        <w:spacing w:before="240"/>
        <w:ind w:left="1701" w:right="567" w:hanging="567"/>
        <w:rPr>
          <w:rFonts w:ascii="Arial" w:hAnsi="Arial"/>
          <w:sz w:val="22"/>
          <w:szCs w:val="22"/>
        </w:rPr>
      </w:pPr>
      <w:r w:rsidRPr="00FA08F0">
        <w:rPr>
          <w:rFonts w:ascii="Arial" w:hAnsi="Arial"/>
          <w:sz w:val="22"/>
          <w:szCs w:val="22"/>
        </w:rPr>
        <w:t>(ii)</w:t>
      </w:r>
      <w:r w:rsidRPr="00FA08F0">
        <w:rPr>
          <w:rFonts w:ascii="Arial" w:hAnsi="Arial"/>
          <w:sz w:val="22"/>
          <w:szCs w:val="22"/>
        </w:rPr>
        <w:tab/>
      </w:r>
      <w:proofErr w:type="gramStart"/>
      <w:r w:rsidRPr="00FA08F0">
        <w:rPr>
          <w:rFonts w:ascii="Arial" w:hAnsi="Arial"/>
          <w:sz w:val="22"/>
          <w:szCs w:val="22"/>
        </w:rPr>
        <w:t>facilitated</w:t>
      </w:r>
      <w:proofErr w:type="gramEnd"/>
      <w:r w:rsidRPr="00FA08F0">
        <w:rPr>
          <w:rFonts w:ascii="Arial" w:hAnsi="Arial"/>
          <w:sz w:val="22"/>
          <w:szCs w:val="22"/>
        </w:rPr>
        <w:t xml:space="preserve"> diffusion.</w:t>
      </w:r>
      <w:r w:rsidRPr="00FA08F0">
        <w:rPr>
          <w:rFonts w:ascii="Arial" w:hAnsi="Arial"/>
          <w:sz w:val="22"/>
          <w:szCs w:val="22"/>
        </w:rPr>
        <w:tab/>
        <w:t>.........................................</w:t>
      </w:r>
    </w:p>
    <w:p w14:paraId="13A9B5A7"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r w:rsidRPr="00FA08F0">
        <w:rPr>
          <w:rFonts w:ascii="Arial" w:hAnsi="Arial"/>
          <w:b/>
          <w:bCs/>
          <w:sz w:val="22"/>
          <w:szCs w:val="22"/>
        </w:rPr>
        <w:t>(1)</w:t>
      </w:r>
    </w:p>
    <w:p w14:paraId="70AA7A04" w14:textId="77777777" w:rsidR="00900D21" w:rsidRPr="00FA08F0" w:rsidRDefault="00900D21"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rFonts w:ascii="Arial" w:hAnsi="Arial"/>
          <w:b/>
          <w:bCs/>
          <w:sz w:val="22"/>
          <w:szCs w:val="22"/>
        </w:rPr>
      </w:pPr>
    </w:p>
    <w:p w14:paraId="547E7D3D" w14:textId="77777777" w:rsidR="00FA08F0" w:rsidRDefault="00FA08F0" w:rsidP="00FA08F0">
      <w:pPr>
        <w:pStyle w:val="ListParagraph"/>
        <w:numPr>
          <w:ilvl w:val="1"/>
          <w:numId w:val="2"/>
        </w:numPr>
        <w:rPr>
          <w:rFonts w:ascii="Arial" w:hAnsi="Arial" w:cs="Arial"/>
          <w:noProof/>
        </w:rPr>
      </w:pPr>
    </w:p>
    <w:p w14:paraId="2D088643" w14:textId="0F87B9EE" w:rsidR="00900D21" w:rsidRPr="00FA08F0" w:rsidRDefault="00900D21" w:rsidP="00FA08F0">
      <w:pPr>
        <w:pStyle w:val="ListParagraph"/>
        <w:ind w:left="1440" w:hanging="360"/>
        <w:rPr>
          <w:rFonts w:ascii="Arial" w:hAnsi="Arial" w:cs="Arial"/>
          <w:noProof/>
        </w:rPr>
      </w:pPr>
      <w:r w:rsidRPr="00FA08F0">
        <w:rPr>
          <w:rFonts w:ascii="Arial" w:hAnsi="Arial" w:cs="Arial"/>
          <w:noProof/>
        </w:rPr>
        <w:t>(i)</w:t>
      </w:r>
      <w:r w:rsidRPr="00FA08F0">
        <w:rPr>
          <w:rFonts w:ascii="Arial" w:hAnsi="Arial" w:cs="Arial"/>
          <w:noProof/>
        </w:rPr>
        <w:tab/>
        <w:t>Compare the effect of increasing the external glucose concentration on glucose uptake by facilitated diffusion and by simple diffusion.</w:t>
      </w:r>
    </w:p>
    <w:p w14:paraId="3B1386DE" w14:textId="31144D43" w:rsidR="00900D21"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00900D21" w:rsidRPr="00FA08F0">
        <w:rPr>
          <w:rFonts w:ascii="Arial" w:hAnsi="Arial"/>
          <w:sz w:val="22"/>
          <w:szCs w:val="22"/>
        </w:rPr>
        <w:t>...............................................................................................................................</w:t>
      </w:r>
    </w:p>
    <w:p w14:paraId="51090CA6"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63372713"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5E2FDE2"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0032BC38" w14:textId="77777777" w:rsid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16773790"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EC8B7A3" w14:textId="769B470E" w:rsidR="00900D21"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r w:rsidRPr="00BE2009">
        <w:rPr>
          <w:b/>
          <w:bCs/>
          <w:sz w:val="20"/>
          <w:szCs w:val="20"/>
        </w:rPr>
        <w:t xml:space="preserve"> </w:t>
      </w:r>
      <w:r w:rsidR="00900D21" w:rsidRPr="00BE2009">
        <w:rPr>
          <w:b/>
          <w:bCs/>
          <w:sz w:val="20"/>
          <w:szCs w:val="20"/>
        </w:rPr>
        <w:t>(3)</w:t>
      </w:r>
    </w:p>
    <w:p w14:paraId="2D0AF451" w14:textId="77777777" w:rsidR="00FA08F0"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p>
    <w:p w14:paraId="2E03E89A" w14:textId="17FF0261" w:rsidR="00900D21" w:rsidRPr="00FA08F0" w:rsidRDefault="00FA08F0" w:rsidP="00FA08F0">
      <w:pPr>
        <w:pStyle w:val="ListParagraph"/>
        <w:ind w:left="1440" w:hanging="360"/>
        <w:rPr>
          <w:rFonts w:ascii="Arial" w:hAnsi="Arial" w:cs="Arial"/>
          <w:noProof/>
        </w:rPr>
      </w:pPr>
      <w:r w:rsidRPr="00FA08F0">
        <w:rPr>
          <w:rFonts w:ascii="Arial" w:hAnsi="Arial" w:cs="Arial"/>
          <w:noProof/>
        </w:rPr>
        <w:t xml:space="preserve"> </w:t>
      </w:r>
      <w:r w:rsidR="00900D21" w:rsidRPr="00FA08F0">
        <w:rPr>
          <w:rFonts w:ascii="Arial" w:hAnsi="Arial" w:cs="Arial"/>
          <w:noProof/>
        </w:rPr>
        <w:t>(ii)</w:t>
      </w:r>
      <w:r w:rsidR="00900D21" w:rsidRPr="00FA08F0">
        <w:rPr>
          <w:rFonts w:ascii="Arial" w:hAnsi="Arial" w:cs="Arial"/>
          <w:noProof/>
        </w:rPr>
        <w:tab/>
        <w:t>Predict, with a reason, the effect on glucose uptake by facilitated diffusion of increasing the external concentration of glucose to 30 mmol dm-3.</w:t>
      </w:r>
    </w:p>
    <w:p w14:paraId="66E5096C"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7BA75BB5"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5E762909"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761128E4" w14:textId="77777777" w:rsidR="00FA08F0" w:rsidRPr="00FA08F0" w:rsidRDefault="00FA08F0" w:rsidP="00FA08F0">
      <w:pPr>
        <w:tabs>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240"/>
        <w:ind w:left="1440" w:right="567"/>
        <w:rPr>
          <w:rFonts w:ascii="Arial" w:hAnsi="Arial"/>
          <w:sz w:val="22"/>
          <w:szCs w:val="22"/>
        </w:rPr>
      </w:pPr>
      <w:r>
        <w:rPr>
          <w:rFonts w:ascii="Arial" w:hAnsi="Arial"/>
          <w:sz w:val="22"/>
          <w:szCs w:val="22"/>
        </w:rPr>
        <w:t>………</w:t>
      </w:r>
      <w:r w:rsidRPr="00FA08F0">
        <w:rPr>
          <w:rFonts w:ascii="Arial" w:hAnsi="Arial"/>
          <w:sz w:val="22"/>
          <w:szCs w:val="22"/>
        </w:rPr>
        <w:t>...............................................................................................................................</w:t>
      </w:r>
    </w:p>
    <w:p w14:paraId="1B07877B" w14:textId="11388150" w:rsidR="00900D21" w:rsidRPr="00BE2009" w:rsidRDefault="00FA08F0" w:rsidP="00900D2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right"/>
        <w:rPr>
          <w:b/>
          <w:bCs/>
          <w:sz w:val="20"/>
          <w:szCs w:val="20"/>
        </w:rPr>
      </w:pPr>
      <w:r w:rsidRPr="00BE2009">
        <w:rPr>
          <w:b/>
          <w:bCs/>
          <w:sz w:val="20"/>
          <w:szCs w:val="20"/>
        </w:rPr>
        <w:t xml:space="preserve"> </w:t>
      </w:r>
      <w:r w:rsidR="00900D21" w:rsidRPr="00BE2009">
        <w:rPr>
          <w:b/>
          <w:bCs/>
          <w:sz w:val="20"/>
          <w:szCs w:val="20"/>
        </w:rPr>
        <w:t>(2)</w:t>
      </w:r>
    </w:p>
    <w:p w14:paraId="7290FEC2" w14:textId="77777777" w:rsidR="009A2607" w:rsidRDefault="009A2607">
      <w:pPr>
        <w:rPr>
          <w:rFonts w:ascii="Arial" w:eastAsiaTheme="minorHAnsi" w:hAnsi="Arial" w:cs="Arial"/>
          <w:sz w:val="22"/>
          <w:szCs w:val="22"/>
          <w:lang w:val="en-GB"/>
        </w:rPr>
      </w:pPr>
      <w:r>
        <w:rPr>
          <w:rFonts w:ascii="Arial" w:hAnsi="Arial" w:cs="Arial"/>
          <w:lang w:val="en-GB"/>
        </w:rPr>
        <w:br w:type="page"/>
      </w:r>
    </w:p>
    <w:p w14:paraId="28275928" w14:textId="283E2152"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lastRenderedPageBreak/>
        <w:t xml:space="preserve"> In the space below, draw a diagram of a </w:t>
      </w:r>
      <w:r w:rsidR="00E2739E">
        <w:rPr>
          <w:rFonts w:ascii="Arial" w:hAnsi="Arial" w:cs="Arial"/>
          <w:lang w:val="en-GB"/>
        </w:rPr>
        <w:t xml:space="preserve">plant </w:t>
      </w:r>
      <w:r w:rsidRPr="00E8649C">
        <w:rPr>
          <w:rFonts w:ascii="Arial" w:hAnsi="Arial" w:cs="Arial"/>
          <w:lang w:val="en-GB"/>
        </w:rPr>
        <w:t xml:space="preserve">cell before and after plasmolysis. Explain </w:t>
      </w:r>
      <w:r w:rsidR="00E2739E">
        <w:rPr>
          <w:rFonts w:ascii="Arial" w:hAnsi="Arial" w:cs="Arial"/>
          <w:lang w:val="en-GB"/>
        </w:rPr>
        <w:t>how osmosis causes plasmolysis.</w:t>
      </w:r>
    </w:p>
    <w:p w14:paraId="7BE4DAF0" w14:textId="77777777" w:rsidR="00E2739E" w:rsidRDefault="00E2739E" w:rsidP="00E2739E">
      <w:pPr>
        <w:pStyle w:val="ListParagraph"/>
        <w:ind w:left="360"/>
        <w:rPr>
          <w:rFonts w:ascii="Arial" w:hAnsi="Arial" w:cs="Arial"/>
          <w:lang w:val="en-GB"/>
        </w:rPr>
      </w:pPr>
    </w:p>
    <w:p w14:paraId="22A0CE1C" w14:textId="77777777" w:rsidR="00E2739E" w:rsidRDefault="00E2739E" w:rsidP="00E2739E">
      <w:pPr>
        <w:pStyle w:val="ListParagraph"/>
        <w:ind w:left="360"/>
        <w:rPr>
          <w:rFonts w:ascii="Arial" w:hAnsi="Arial" w:cs="Arial"/>
          <w:lang w:val="en-GB"/>
        </w:rPr>
      </w:pPr>
    </w:p>
    <w:p w14:paraId="0E0FC1DF" w14:textId="77777777" w:rsidR="00E2739E" w:rsidRDefault="00E2739E" w:rsidP="00E2739E">
      <w:pPr>
        <w:pStyle w:val="ListParagraph"/>
        <w:ind w:left="360"/>
        <w:rPr>
          <w:rFonts w:ascii="Arial" w:hAnsi="Arial" w:cs="Arial"/>
          <w:lang w:val="en-GB"/>
        </w:rPr>
      </w:pPr>
    </w:p>
    <w:p w14:paraId="0D8D363F" w14:textId="77777777" w:rsidR="00E2739E" w:rsidRDefault="00E2739E" w:rsidP="00E2739E">
      <w:pPr>
        <w:pStyle w:val="ListParagraph"/>
        <w:ind w:left="360"/>
        <w:rPr>
          <w:rFonts w:ascii="Arial" w:hAnsi="Arial" w:cs="Arial"/>
          <w:lang w:val="en-GB"/>
        </w:rPr>
      </w:pPr>
    </w:p>
    <w:p w14:paraId="7D66C522" w14:textId="77777777" w:rsidR="00E2739E" w:rsidRDefault="00E2739E" w:rsidP="00E2739E">
      <w:pPr>
        <w:pStyle w:val="ListParagraph"/>
        <w:ind w:left="360"/>
        <w:rPr>
          <w:rFonts w:ascii="Arial" w:hAnsi="Arial" w:cs="Arial"/>
          <w:lang w:val="en-GB"/>
        </w:rPr>
      </w:pPr>
    </w:p>
    <w:p w14:paraId="6AA596AB" w14:textId="77777777" w:rsidR="00E2739E" w:rsidRDefault="00E2739E" w:rsidP="00E2739E">
      <w:pPr>
        <w:pStyle w:val="ListParagraph"/>
        <w:ind w:left="360"/>
        <w:rPr>
          <w:rFonts w:ascii="Arial" w:hAnsi="Arial" w:cs="Arial"/>
          <w:lang w:val="en-GB"/>
        </w:rPr>
      </w:pPr>
    </w:p>
    <w:p w14:paraId="6D921EEC" w14:textId="77777777" w:rsidR="00E2739E" w:rsidRDefault="00E2739E" w:rsidP="00E2739E">
      <w:pPr>
        <w:pStyle w:val="ListParagraph"/>
        <w:ind w:left="360"/>
        <w:rPr>
          <w:rFonts w:ascii="Arial" w:hAnsi="Arial" w:cs="Arial"/>
          <w:lang w:val="en-GB"/>
        </w:rPr>
      </w:pPr>
    </w:p>
    <w:p w14:paraId="19B926CB" w14:textId="77777777" w:rsidR="00E2739E" w:rsidRDefault="00E2739E" w:rsidP="00E2739E">
      <w:pPr>
        <w:pStyle w:val="ListParagraph"/>
        <w:ind w:left="360"/>
        <w:rPr>
          <w:rFonts w:ascii="Arial" w:hAnsi="Arial" w:cs="Arial"/>
          <w:lang w:val="en-GB"/>
        </w:rPr>
      </w:pPr>
    </w:p>
    <w:p w14:paraId="6F11F250" w14:textId="77777777" w:rsidR="00E2739E" w:rsidRDefault="00E2739E" w:rsidP="00E2739E">
      <w:pPr>
        <w:pStyle w:val="ListParagraph"/>
        <w:ind w:left="360"/>
        <w:rPr>
          <w:rFonts w:ascii="Arial" w:hAnsi="Arial" w:cs="Arial"/>
          <w:lang w:val="en-GB"/>
        </w:rPr>
      </w:pPr>
    </w:p>
    <w:p w14:paraId="1E89EC96" w14:textId="77777777" w:rsidR="00E2739E" w:rsidRDefault="00E2739E" w:rsidP="00E2739E">
      <w:pPr>
        <w:pStyle w:val="ListParagraph"/>
        <w:ind w:left="360"/>
        <w:rPr>
          <w:rFonts w:ascii="Arial" w:hAnsi="Arial" w:cs="Arial"/>
          <w:lang w:val="en-GB"/>
        </w:rPr>
      </w:pPr>
    </w:p>
    <w:p w14:paraId="2C460458" w14:textId="77777777" w:rsidR="00E2739E" w:rsidRDefault="00E2739E" w:rsidP="00E2739E">
      <w:pPr>
        <w:pStyle w:val="ListParagraph"/>
        <w:ind w:left="360"/>
        <w:rPr>
          <w:rFonts w:ascii="Arial" w:hAnsi="Arial" w:cs="Arial"/>
          <w:lang w:val="en-GB"/>
        </w:rPr>
      </w:pPr>
    </w:p>
    <w:p w14:paraId="7EB33C0D" w14:textId="4B42C48E" w:rsidR="00E2739E" w:rsidRDefault="009A2607" w:rsidP="009A2607">
      <w:pPr>
        <w:rPr>
          <w:rFonts w:ascii="Arial" w:hAnsi="Arial" w:cs="Arial"/>
          <w:sz w:val="22"/>
          <w:szCs w:val="22"/>
          <w:u w:val="single"/>
          <w:lang w:val="en-GB"/>
        </w:rPr>
      </w:pPr>
      <w:r w:rsidRPr="009A2607">
        <w:rPr>
          <w:rFonts w:ascii="Arial" w:hAnsi="Arial" w:cs="Arial"/>
          <w:sz w:val="22"/>
          <w:szCs w:val="22"/>
          <w:u w:val="single"/>
          <w:lang w:val="en-GB"/>
        </w:rPr>
        <w:t>1.4.A2</w:t>
      </w:r>
      <w:r w:rsidRPr="009A2607">
        <w:rPr>
          <w:rFonts w:ascii="Arial" w:hAnsi="Arial" w:cs="Arial"/>
          <w:sz w:val="22"/>
          <w:szCs w:val="22"/>
          <w:u w:val="single"/>
          <w:lang w:val="en-GB"/>
        </w:rPr>
        <w:tab/>
        <w:t xml:space="preserve">Tissues or organs to be used in medical procedures must be bathed in a solution with the same </w:t>
      </w:r>
      <w:proofErr w:type="spellStart"/>
      <w:r w:rsidRPr="009A2607">
        <w:rPr>
          <w:rFonts w:ascii="Arial" w:hAnsi="Arial" w:cs="Arial"/>
          <w:sz w:val="22"/>
          <w:szCs w:val="22"/>
          <w:u w:val="single"/>
          <w:lang w:val="en-GB"/>
        </w:rPr>
        <w:t>osmolarity</w:t>
      </w:r>
      <w:proofErr w:type="spellEnd"/>
      <w:r w:rsidRPr="009A2607">
        <w:rPr>
          <w:rFonts w:ascii="Arial" w:hAnsi="Arial" w:cs="Arial"/>
          <w:sz w:val="22"/>
          <w:szCs w:val="22"/>
          <w:u w:val="single"/>
          <w:lang w:val="en-GB"/>
        </w:rPr>
        <w:t xml:space="preserve"> as the cytoplasm to prevent osmosis.</w:t>
      </w:r>
    </w:p>
    <w:p w14:paraId="5B7B5FD7" w14:textId="77777777" w:rsidR="009A2607" w:rsidRDefault="009A2607" w:rsidP="009A2607">
      <w:pPr>
        <w:rPr>
          <w:rFonts w:ascii="Arial" w:hAnsi="Arial" w:cs="Arial"/>
          <w:sz w:val="22"/>
          <w:szCs w:val="22"/>
          <w:u w:val="single"/>
          <w:lang w:val="en-GB"/>
        </w:rPr>
      </w:pPr>
    </w:p>
    <w:p w14:paraId="27635113" w14:textId="3CF6824A" w:rsidR="000E3DFD" w:rsidRDefault="000E3DFD" w:rsidP="009A2607">
      <w:pPr>
        <w:pStyle w:val="ListParagraph"/>
        <w:numPr>
          <w:ilvl w:val="0"/>
          <w:numId w:val="2"/>
        </w:numPr>
        <w:rPr>
          <w:rFonts w:ascii="Arial" w:hAnsi="Arial" w:cs="Arial"/>
          <w:lang w:val="en-GB"/>
        </w:rPr>
      </w:pPr>
      <w:r>
        <w:rPr>
          <w:rFonts w:ascii="Arial" w:hAnsi="Arial" w:cs="Arial"/>
          <w:lang w:val="en-GB"/>
        </w:rPr>
        <w:t>What</w:t>
      </w:r>
      <w:r w:rsidR="001274E3">
        <w:rPr>
          <w:rFonts w:ascii="Arial" w:hAnsi="Arial" w:cs="Arial"/>
          <w:lang w:val="en-GB"/>
        </w:rPr>
        <w:t xml:space="preserve"> solutions, compared to cells can be described as isotonic, hyper or hypotonic. Define these terms:</w:t>
      </w:r>
    </w:p>
    <w:p w14:paraId="0425561D" w14:textId="77777777" w:rsidR="001274E3" w:rsidRDefault="001274E3" w:rsidP="001274E3">
      <w:pPr>
        <w:pStyle w:val="ListParagraph"/>
        <w:ind w:left="360"/>
        <w:rPr>
          <w:rFonts w:ascii="Arial" w:hAnsi="Arial" w:cs="Arial"/>
          <w:lang w:val="en-GB"/>
        </w:rPr>
      </w:pPr>
    </w:p>
    <w:p w14:paraId="772AB88A" w14:textId="56A2FA26" w:rsidR="001274E3" w:rsidRDefault="001274E3" w:rsidP="001274E3">
      <w:pPr>
        <w:pStyle w:val="ListParagraph"/>
        <w:numPr>
          <w:ilvl w:val="1"/>
          <w:numId w:val="2"/>
        </w:numPr>
        <w:rPr>
          <w:rFonts w:ascii="Arial" w:hAnsi="Arial" w:cs="Arial"/>
          <w:lang w:val="en-GB"/>
        </w:rPr>
      </w:pPr>
      <w:r>
        <w:rPr>
          <w:rFonts w:ascii="Arial" w:hAnsi="Arial" w:cs="Arial"/>
          <w:lang w:val="en-GB"/>
        </w:rPr>
        <w:t>Isotonic  :</w:t>
      </w:r>
      <w:r w:rsidR="00923E03">
        <w:rPr>
          <w:rFonts w:ascii="Arial" w:hAnsi="Arial" w:cs="Arial"/>
          <w:lang w:val="en-GB"/>
        </w:rPr>
        <w:t xml:space="preserve"> </w:t>
      </w:r>
      <w:r w:rsidR="00900D21">
        <w:rPr>
          <w:rFonts w:ascii="Arial" w:hAnsi="Arial" w:cs="Arial"/>
          <w:lang w:val="en-GB"/>
        </w:rPr>
        <w:t xml:space="preserve"> </w:t>
      </w:r>
      <w:r w:rsidR="00962722">
        <w:rPr>
          <w:rFonts w:ascii="Arial" w:hAnsi="Arial" w:cs="Arial"/>
          <w:color w:val="008000"/>
          <w:lang w:val="en-GB"/>
        </w:rPr>
        <w:t xml:space="preserve"> </w:t>
      </w:r>
      <w:r>
        <w:rPr>
          <w:rFonts w:ascii="Arial" w:hAnsi="Arial" w:cs="Arial"/>
          <w:lang w:val="en-GB"/>
        </w:rPr>
        <w:br/>
      </w:r>
    </w:p>
    <w:p w14:paraId="38C37730" w14:textId="1109493C" w:rsidR="001274E3" w:rsidRDefault="001274E3" w:rsidP="001274E3">
      <w:pPr>
        <w:pStyle w:val="ListParagraph"/>
        <w:numPr>
          <w:ilvl w:val="1"/>
          <w:numId w:val="2"/>
        </w:numPr>
        <w:rPr>
          <w:rFonts w:ascii="Arial" w:hAnsi="Arial" w:cs="Arial"/>
          <w:lang w:val="en-GB"/>
        </w:rPr>
      </w:pPr>
      <w:r>
        <w:rPr>
          <w:rFonts w:ascii="Arial" w:hAnsi="Arial" w:cs="Arial"/>
          <w:lang w:val="en-GB"/>
        </w:rPr>
        <w:t xml:space="preserve">Hypertonic </w:t>
      </w:r>
      <w:r w:rsidR="00923E03">
        <w:rPr>
          <w:rFonts w:ascii="Arial" w:hAnsi="Arial" w:cs="Arial"/>
          <w:lang w:val="en-GB"/>
        </w:rPr>
        <w:t xml:space="preserve"> </w:t>
      </w:r>
      <w:r>
        <w:rPr>
          <w:rFonts w:ascii="Arial" w:hAnsi="Arial" w:cs="Arial"/>
          <w:lang w:val="en-GB"/>
        </w:rPr>
        <w:t>:</w:t>
      </w:r>
      <w:r w:rsidR="00900D21">
        <w:rPr>
          <w:rFonts w:ascii="Arial" w:hAnsi="Arial" w:cs="Arial"/>
          <w:lang w:val="en-GB"/>
        </w:rPr>
        <w:t xml:space="preserve">  </w:t>
      </w:r>
      <w:r w:rsidR="00962722">
        <w:rPr>
          <w:rFonts w:ascii="Arial" w:hAnsi="Arial" w:cs="Arial"/>
          <w:color w:val="008000"/>
          <w:lang w:val="en-GB"/>
        </w:rPr>
        <w:t xml:space="preserve"> </w:t>
      </w:r>
      <w:r>
        <w:rPr>
          <w:rFonts w:ascii="Arial" w:hAnsi="Arial" w:cs="Arial"/>
          <w:lang w:val="en-GB"/>
        </w:rPr>
        <w:br/>
      </w:r>
    </w:p>
    <w:p w14:paraId="046402C5" w14:textId="5F8189AA" w:rsidR="001274E3" w:rsidRDefault="001274E3" w:rsidP="001274E3">
      <w:pPr>
        <w:pStyle w:val="ListParagraph"/>
        <w:numPr>
          <w:ilvl w:val="1"/>
          <w:numId w:val="2"/>
        </w:numPr>
        <w:rPr>
          <w:rFonts w:ascii="Arial" w:hAnsi="Arial" w:cs="Arial"/>
          <w:lang w:val="en-GB"/>
        </w:rPr>
      </w:pPr>
      <w:r>
        <w:rPr>
          <w:rFonts w:ascii="Arial" w:hAnsi="Arial" w:cs="Arial"/>
          <w:lang w:val="en-GB"/>
        </w:rPr>
        <w:t>Hypotonic  :</w:t>
      </w:r>
      <w:r w:rsidR="00900D21">
        <w:rPr>
          <w:rFonts w:ascii="Arial" w:hAnsi="Arial" w:cs="Arial"/>
          <w:lang w:val="en-GB"/>
        </w:rPr>
        <w:t xml:space="preserve">  </w:t>
      </w:r>
      <w:r w:rsidR="00962722">
        <w:rPr>
          <w:rFonts w:ascii="Arial" w:hAnsi="Arial" w:cs="Arial"/>
          <w:color w:val="008000"/>
          <w:lang w:val="en-GB"/>
        </w:rPr>
        <w:t xml:space="preserve"> </w:t>
      </w:r>
    </w:p>
    <w:p w14:paraId="75E8EED5" w14:textId="77777777" w:rsidR="001274E3" w:rsidRDefault="001274E3" w:rsidP="001274E3">
      <w:pPr>
        <w:pStyle w:val="ListParagraph"/>
        <w:ind w:left="1080"/>
        <w:rPr>
          <w:rFonts w:ascii="Arial" w:hAnsi="Arial" w:cs="Arial"/>
          <w:lang w:val="en-GB"/>
        </w:rPr>
      </w:pPr>
    </w:p>
    <w:p w14:paraId="66862CD1" w14:textId="1350BD00" w:rsidR="001274E3" w:rsidRDefault="00923E03" w:rsidP="001274E3">
      <w:pPr>
        <w:pStyle w:val="ListParagraph"/>
        <w:numPr>
          <w:ilvl w:val="0"/>
          <w:numId w:val="2"/>
        </w:numPr>
        <w:rPr>
          <w:rFonts w:ascii="Arial" w:hAnsi="Arial" w:cs="Arial"/>
          <w:lang w:val="en-GB"/>
        </w:rPr>
      </w:pPr>
      <w:r>
        <w:rPr>
          <w:rFonts w:ascii="Arial" w:hAnsi="Arial" w:cs="Arial"/>
          <w:lang w:val="en-GB"/>
        </w:rPr>
        <w:t>Explain</w:t>
      </w:r>
      <w:r w:rsidR="001274E3">
        <w:rPr>
          <w:rFonts w:ascii="Arial" w:hAnsi="Arial" w:cs="Arial"/>
          <w:lang w:val="en-GB"/>
        </w:rPr>
        <w:t xml:space="preserve"> what would happen to the cells of tissues and organs immersed in these solutions:</w:t>
      </w:r>
    </w:p>
    <w:p w14:paraId="44724849" w14:textId="77777777" w:rsidR="001274E3" w:rsidRDefault="001274E3" w:rsidP="001274E3">
      <w:pPr>
        <w:pStyle w:val="ListParagraph"/>
        <w:ind w:left="360"/>
        <w:rPr>
          <w:rFonts w:ascii="Arial" w:hAnsi="Arial" w:cs="Arial"/>
          <w:lang w:val="en-GB"/>
        </w:rPr>
      </w:pPr>
    </w:p>
    <w:p w14:paraId="6F4BE3BF" w14:textId="76A95699" w:rsidR="001274E3" w:rsidRDefault="001274E3" w:rsidP="001274E3">
      <w:pPr>
        <w:pStyle w:val="ListParagraph"/>
        <w:numPr>
          <w:ilvl w:val="1"/>
          <w:numId w:val="2"/>
        </w:numPr>
        <w:rPr>
          <w:rFonts w:ascii="Arial" w:hAnsi="Arial" w:cs="Arial"/>
          <w:lang w:val="en-GB"/>
        </w:rPr>
      </w:pPr>
      <w:r>
        <w:rPr>
          <w:rFonts w:ascii="Arial" w:hAnsi="Arial" w:cs="Arial"/>
          <w:lang w:val="en-GB"/>
        </w:rPr>
        <w:t>Isotonic  :</w:t>
      </w:r>
      <w:r w:rsidR="00923E03">
        <w:rPr>
          <w:rFonts w:ascii="Arial" w:hAnsi="Arial" w:cs="Arial"/>
          <w:lang w:val="en-GB"/>
        </w:rPr>
        <w:br/>
      </w:r>
      <w:r>
        <w:rPr>
          <w:rFonts w:ascii="Arial" w:hAnsi="Arial" w:cs="Arial"/>
          <w:lang w:val="en-GB"/>
        </w:rPr>
        <w:br/>
      </w:r>
    </w:p>
    <w:p w14:paraId="4D6CFE50" w14:textId="1B6F59C8" w:rsidR="001274E3" w:rsidRDefault="001274E3" w:rsidP="001274E3">
      <w:pPr>
        <w:pStyle w:val="ListParagraph"/>
        <w:numPr>
          <w:ilvl w:val="1"/>
          <w:numId w:val="2"/>
        </w:numPr>
        <w:rPr>
          <w:rFonts w:ascii="Arial" w:hAnsi="Arial" w:cs="Arial"/>
          <w:lang w:val="en-GB"/>
        </w:rPr>
      </w:pPr>
      <w:r>
        <w:rPr>
          <w:rFonts w:ascii="Arial" w:hAnsi="Arial" w:cs="Arial"/>
          <w:lang w:val="en-GB"/>
        </w:rPr>
        <w:t>Hypertonic  :</w:t>
      </w:r>
      <w:r>
        <w:rPr>
          <w:rFonts w:ascii="Arial" w:hAnsi="Arial" w:cs="Arial"/>
          <w:lang w:val="en-GB"/>
        </w:rPr>
        <w:br/>
      </w:r>
      <w:r w:rsidR="00923E03">
        <w:rPr>
          <w:rFonts w:ascii="Arial" w:hAnsi="Arial" w:cs="Arial"/>
          <w:lang w:val="en-GB"/>
        </w:rPr>
        <w:br/>
      </w:r>
    </w:p>
    <w:p w14:paraId="69651A80" w14:textId="19D40AA7" w:rsidR="001274E3" w:rsidRDefault="001274E3" w:rsidP="001274E3">
      <w:pPr>
        <w:pStyle w:val="ListParagraph"/>
        <w:numPr>
          <w:ilvl w:val="1"/>
          <w:numId w:val="2"/>
        </w:numPr>
        <w:rPr>
          <w:rFonts w:ascii="Arial" w:hAnsi="Arial" w:cs="Arial"/>
          <w:lang w:val="en-GB"/>
        </w:rPr>
      </w:pPr>
      <w:r>
        <w:rPr>
          <w:rFonts w:ascii="Arial" w:hAnsi="Arial" w:cs="Arial"/>
          <w:lang w:val="en-GB"/>
        </w:rPr>
        <w:t>Hypotonic  :</w:t>
      </w:r>
      <w:r>
        <w:rPr>
          <w:rFonts w:ascii="Arial" w:hAnsi="Arial" w:cs="Arial"/>
          <w:lang w:val="en-GB"/>
        </w:rPr>
        <w:br/>
      </w:r>
      <w:r w:rsidR="00923E03">
        <w:rPr>
          <w:rFonts w:ascii="Arial" w:hAnsi="Arial" w:cs="Arial"/>
          <w:lang w:val="en-GB"/>
        </w:rPr>
        <w:br/>
      </w:r>
    </w:p>
    <w:p w14:paraId="66B69FBA" w14:textId="77777777" w:rsidR="001274E3" w:rsidRDefault="001274E3" w:rsidP="001274E3">
      <w:pPr>
        <w:pStyle w:val="ListParagraph"/>
        <w:ind w:left="1080"/>
        <w:rPr>
          <w:rFonts w:ascii="Arial" w:hAnsi="Arial" w:cs="Arial"/>
          <w:lang w:val="en-GB"/>
        </w:rPr>
      </w:pPr>
    </w:p>
    <w:p w14:paraId="2718964C" w14:textId="77777777" w:rsidR="009A2607" w:rsidRDefault="009A2607" w:rsidP="009A2607">
      <w:pPr>
        <w:rPr>
          <w:rFonts w:ascii="Arial" w:hAnsi="Arial" w:cs="Arial"/>
          <w:sz w:val="22"/>
          <w:szCs w:val="22"/>
          <w:u w:val="single"/>
          <w:lang w:val="en-GB"/>
        </w:rPr>
      </w:pPr>
    </w:p>
    <w:p w14:paraId="22159B05" w14:textId="069BD6B6" w:rsidR="00923E03" w:rsidRDefault="00923E03" w:rsidP="00923E03">
      <w:pPr>
        <w:pStyle w:val="ListParagraph"/>
        <w:numPr>
          <w:ilvl w:val="0"/>
          <w:numId w:val="2"/>
        </w:numPr>
        <w:rPr>
          <w:rFonts w:ascii="Arial" w:hAnsi="Arial" w:cs="Arial"/>
          <w:lang w:val="en-GB"/>
        </w:rPr>
      </w:pPr>
      <w:r>
        <w:rPr>
          <w:rFonts w:ascii="Arial" w:hAnsi="Arial" w:cs="Arial"/>
          <w:lang w:val="en-GB"/>
        </w:rPr>
        <w:t>List the common medical procedures in which an isotonic saline solution is useful:</w:t>
      </w:r>
    </w:p>
    <w:p w14:paraId="2388BB7E" w14:textId="77777777" w:rsidR="00923E03" w:rsidRDefault="00923E03" w:rsidP="00923E03">
      <w:pPr>
        <w:pStyle w:val="ListParagraph"/>
        <w:ind w:left="360"/>
        <w:rPr>
          <w:rFonts w:ascii="Arial" w:hAnsi="Arial" w:cs="Arial"/>
          <w:lang w:val="en-GB"/>
        </w:rPr>
      </w:pPr>
    </w:p>
    <w:p w14:paraId="3D764200" w14:textId="77777777" w:rsidR="00962722" w:rsidRDefault="00962722" w:rsidP="00923E03">
      <w:pPr>
        <w:pStyle w:val="ListParagraph"/>
        <w:ind w:left="360"/>
        <w:rPr>
          <w:rFonts w:ascii="Arial" w:hAnsi="Arial" w:cs="Arial"/>
          <w:lang w:val="en-GB"/>
        </w:rPr>
      </w:pPr>
    </w:p>
    <w:p w14:paraId="7CCEC79F" w14:textId="77777777" w:rsidR="00962722" w:rsidRDefault="00962722" w:rsidP="00923E03">
      <w:pPr>
        <w:pStyle w:val="ListParagraph"/>
        <w:ind w:left="360"/>
        <w:rPr>
          <w:rFonts w:ascii="Arial" w:hAnsi="Arial" w:cs="Arial"/>
          <w:lang w:val="en-GB"/>
        </w:rPr>
      </w:pPr>
    </w:p>
    <w:p w14:paraId="23CD25DC" w14:textId="77777777" w:rsidR="00962722" w:rsidRDefault="00962722" w:rsidP="00923E03">
      <w:pPr>
        <w:pStyle w:val="ListParagraph"/>
        <w:ind w:left="360"/>
        <w:rPr>
          <w:rFonts w:ascii="Arial" w:hAnsi="Arial" w:cs="Arial"/>
          <w:lang w:val="en-GB"/>
        </w:rPr>
      </w:pPr>
    </w:p>
    <w:p w14:paraId="10322F95" w14:textId="77777777" w:rsidR="00962722" w:rsidRDefault="00962722" w:rsidP="00923E03">
      <w:pPr>
        <w:pStyle w:val="ListParagraph"/>
        <w:ind w:left="360"/>
        <w:rPr>
          <w:rFonts w:ascii="Arial" w:hAnsi="Arial" w:cs="Arial"/>
          <w:lang w:val="en-GB"/>
        </w:rPr>
      </w:pPr>
    </w:p>
    <w:p w14:paraId="7058259E" w14:textId="77777777" w:rsidR="00962722" w:rsidRDefault="00962722" w:rsidP="00923E03">
      <w:pPr>
        <w:pStyle w:val="ListParagraph"/>
        <w:ind w:left="360"/>
        <w:rPr>
          <w:rFonts w:ascii="Arial" w:hAnsi="Arial" w:cs="Arial"/>
          <w:lang w:val="en-GB"/>
        </w:rPr>
      </w:pPr>
    </w:p>
    <w:p w14:paraId="00A80AF9" w14:textId="77777777" w:rsidR="00962722" w:rsidRDefault="00962722" w:rsidP="00923E03">
      <w:pPr>
        <w:pStyle w:val="ListParagraph"/>
        <w:ind w:left="360"/>
        <w:rPr>
          <w:rFonts w:ascii="Arial" w:hAnsi="Arial" w:cs="Arial"/>
          <w:lang w:val="en-GB"/>
        </w:rPr>
      </w:pPr>
    </w:p>
    <w:p w14:paraId="37AA11DB" w14:textId="078B2DE1" w:rsidR="009A2607" w:rsidRPr="00962722" w:rsidRDefault="009A2607" w:rsidP="00962722">
      <w:pPr>
        <w:spacing w:line="360" w:lineRule="auto"/>
        <w:rPr>
          <w:rFonts w:ascii="Arial" w:hAnsi="Arial" w:cs="Arial"/>
          <w:color w:val="008000"/>
          <w:lang w:val="en-GB"/>
        </w:rPr>
      </w:pPr>
      <w:r w:rsidRPr="00962722">
        <w:rPr>
          <w:rFonts w:ascii="Arial" w:hAnsi="Arial" w:cs="Arial"/>
          <w:lang w:val="en-GB"/>
        </w:rPr>
        <w:br w:type="page"/>
      </w:r>
    </w:p>
    <w:p w14:paraId="2F19F090" w14:textId="600D6332" w:rsidR="004A318D" w:rsidRPr="004A318D" w:rsidRDefault="004A318D" w:rsidP="004A318D">
      <w:pPr>
        <w:rPr>
          <w:rFonts w:ascii="Arial" w:hAnsi="Arial" w:cs="Arial"/>
          <w:sz w:val="22"/>
          <w:szCs w:val="22"/>
          <w:u w:val="single"/>
          <w:lang w:val="en-GB"/>
        </w:rPr>
      </w:pPr>
      <w:r w:rsidRPr="004A318D">
        <w:rPr>
          <w:rFonts w:ascii="Arial" w:hAnsi="Arial" w:cs="Arial"/>
          <w:sz w:val="22"/>
          <w:szCs w:val="22"/>
          <w:u w:val="single"/>
          <w:lang w:val="en-GB"/>
        </w:rPr>
        <w:lastRenderedPageBreak/>
        <w:t>1.4.U1</w:t>
      </w:r>
      <w:r w:rsidRPr="004A318D">
        <w:rPr>
          <w:rFonts w:ascii="Arial" w:hAnsi="Arial" w:cs="Arial"/>
          <w:sz w:val="22"/>
          <w:szCs w:val="22"/>
          <w:u w:val="single"/>
          <w:lang w:val="en-GB"/>
        </w:rPr>
        <w:tab/>
        <w:t>Particles move across membranes by simple diffusion, facilitated diffusion, osmosis and active transport.</w:t>
      </w:r>
      <w:r>
        <w:rPr>
          <w:rFonts w:ascii="Arial" w:hAnsi="Arial" w:cs="Arial"/>
          <w:sz w:val="22"/>
          <w:szCs w:val="22"/>
          <w:u w:val="single"/>
          <w:lang w:val="en-GB"/>
        </w:rPr>
        <w:t xml:space="preserve"> Cont’d</w:t>
      </w:r>
    </w:p>
    <w:p w14:paraId="2F4983C5" w14:textId="77777777" w:rsidR="004A318D" w:rsidRPr="004A318D" w:rsidRDefault="004A318D" w:rsidP="004A318D">
      <w:pPr>
        <w:pStyle w:val="ListParagraph"/>
        <w:ind w:left="360"/>
        <w:rPr>
          <w:rFonts w:ascii="Arial" w:hAnsi="Arial" w:cs="Arial"/>
          <w:u w:val="single"/>
          <w:lang w:val="en-GB"/>
        </w:rPr>
      </w:pPr>
    </w:p>
    <w:p w14:paraId="6C634E93" w14:textId="3F8A4C9E"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ATP is the source of energy for active transport. Explain how ATP releases </w:t>
      </w:r>
      <w:r w:rsidR="00E2739E">
        <w:rPr>
          <w:rFonts w:ascii="Arial" w:hAnsi="Arial" w:cs="Arial"/>
          <w:lang w:val="en-GB"/>
        </w:rPr>
        <w:t>energy, using a simple diagram.</w:t>
      </w:r>
    </w:p>
    <w:p w14:paraId="372097FC" w14:textId="77777777" w:rsidR="00E2739E" w:rsidRDefault="00E2739E" w:rsidP="00E2739E">
      <w:pPr>
        <w:pStyle w:val="ListParagraph"/>
        <w:ind w:left="360"/>
        <w:rPr>
          <w:rFonts w:ascii="Arial" w:hAnsi="Arial" w:cs="Arial"/>
          <w:lang w:val="en-GB"/>
        </w:rPr>
      </w:pPr>
    </w:p>
    <w:p w14:paraId="7EECF602" w14:textId="77777777" w:rsidR="00E2739E" w:rsidRDefault="00E2739E" w:rsidP="00E2739E">
      <w:pPr>
        <w:pStyle w:val="ListParagraph"/>
        <w:ind w:left="360"/>
        <w:rPr>
          <w:rFonts w:ascii="Arial" w:hAnsi="Arial" w:cs="Arial"/>
          <w:lang w:val="en-GB"/>
        </w:rPr>
      </w:pPr>
    </w:p>
    <w:p w14:paraId="63A69A98" w14:textId="77777777" w:rsidR="00E2739E" w:rsidRDefault="00E2739E" w:rsidP="00E2739E">
      <w:pPr>
        <w:pStyle w:val="ListParagraph"/>
        <w:ind w:left="360"/>
        <w:rPr>
          <w:rFonts w:ascii="Arial" w:hAnsi="Arial" w:cs="Arial"/>
          <w:lang w:val="en-GB"/>
        </w:rPr>
      </w:pPr>
    </w:p>
    <w:p w14:paraId="09859A68" w14:textId="77777777" w:rsidR="00E2739E" w:rsidRDefault="00E2739E" w:rsidP="00E2739E">
      <w:pPr>
        <w:pStyle w:val="ListParagraph"/>
        <w:ind w:left="360"/>
        <w:rPr>
          <w:rFonts w:ascii="Arial" w:hAnsi="Arial" w:cs="Arial"/>
          <w:lang w:val="en-GB"/>
        </w:rPr>
      </w:pPr>
    </w:p>
    <w:p w14:paraId="65812B72" w14:textId="77777777" w:rsidR="00E2739E" w:rsidRDefault="00E2739E" w:rsidP="00E2739E">
      <w:pPr>
        <w:pStyle w:val="ListParagraph"/>
        <w:ind w:left="360"/>
        <w:rPr>
          <w:rFonts w:ascii="Arial" w:hAnsi="Arial" w:cs="Arial"/>
          <w:lang w:val="en-GB"/>
        </w:rPr>
      </w:pPr>
    </w:p>
    <w:p w14:paraId="276C9FF0" w14:textId="77777777" w:rsidR="00E2739E" w:rsidRDefault="00E2739E" w:rsidP="00E2739E">
      <w:pPr>
        <w:pStyle w:val="ListParagraph"/>
        <w:ind w:left="360"/>
        <w:rPr>
          <w:rFonts w:ascii="Arial" w:hAnsi="Arial" w:cs="Arial"/>
          <w:lang w:val="en-GB"/>
        </w:rPr>
      </w:pPr>
    </w:p>
    <w:p w14:paraId="0D4086C5" w14:textId="77777777" w:rsidR="00E2739E" w:rsidRDefault="00E2739E" w:rsidP="00E2739E">
      <w:pPr>
        <w:pStyle w:val="ListParagraph"/>
        <w:ind w:left="360"/>
        <w:rPr>
          <w:rFonts w:ascii="Arial" w:hAnsi="Arial" w:cs="Arial"/>
          <w:lang w:val="en-GB"/>
        </w:rPr>
      </w:pPr>
    </w:p>
    <w:p w14:paraId="7F7ED91A" w14:textId="77777777" w:rsidR="00E2739E" w:rsidRDefault="00E2739E" w:rsidP="00E2739E">
      <w:pPr>
        <w:pStyle w:val="ListParagraph"/>
        <w:ind w:left="360"/>
        <w:rPr>
          <w:rFonts w:ascii="Arial" w:hAnsi="Arial" w:cs="Arial"/>
          <w:lang w:val="en-GB"/>
        </w:rPr>
      </w:pPr>
    </w:p>
    <w:p w14:paraId="405BBAB9" w14:textId="77777777" w:rsidR="00E2739E" w:rsidRPr="00E8649C" w:rsidRDefault="00E2739E" w:rsidP="00E2739E">
      <w:pPr>
        <w:pStyle w:val="ListParagraph"/>
        <w:ind w:left="360"/>
        <w:rPr>
          <w:rFonts w:ascii="Arial" w:hAnsi="Arial" w:cs="Arial"/>
          <w:lang w:val="en-GB"/>
        </w:rPr>
      </w:pPr>
    </w:p>
    <w:p w14:paraId="4AABACF9" w14:textId="1A93EB98" w:rsidR="007A6B1B" w:rsidRDefault="007A6B1B" w:rsidP="00E8649C">
      <w:pPr>
        <w:pStyle w:val="ListParagraph"/>
        <w:numPr>
          <w:ilvl w:val="0"/>
          <w:numId w:val="2"/>
        </w:numPr>
        <w:rPr>
          <w:rFonts w:ascii="Arial" w:hAnsi="Arial" w:cs="Arial"/>
          <w:lang w:val="en-GB"/>
        </w:rPr>
      </w:pPr>
      <w:r w:rsidRPr="00E8649C">
        <w:rPr>
          <w:rFonts w:ascii="Arial" w:hAnsi="Arial" w:cs="Arial"/>
          <w:lang w:val="en-GB"/>
        </w:rPr>
        <w:t xml:space="preserve">Distinguish between </w:t>
      </w:r>
      <w:proofErr w:type="spellStart"/>
      <w:r w:rsidRPr="00E8649C">
        <w:rPr>
          <w:rFonts w:ascii="Arial" w:hAnsi="Arial" w:cs="Arial"/>
          <w:lang w:val="en-GB"/>
        </w:rPr>
        <w:t>uniport</w:t>
      </w:r>
      <w:proofErr w:type="spellEnd"/>
      <w:r w:rsidRPr="00E8649C">
        <w:rPr>
          <w:rFonts w:ascii="Arial" w:hAnsi="Arial" w:cs="Arial"/>
          <w:lang w:val="en-GB"/>
        </w:rPr>
        <w:t xml:space="preserve">, </w:t>
      </w:r>
      <w:proofErr w:type="spellStart"/>
      <w:r w:rsidRPr="00E8649C">
        <w:rPr>
          <w:rFonts w:ascii="Arial" w:hAnsi="Arial" w:cs="Arial"/>
          <w:lang w:val="en-GB"/>
        </w:rPr>
        <w:t>symport</w:t>
      </w:r>
      <w:proofErr w:type="spellEnd"/>
      <w:r w:rsidRPr="00E8649C">
        <w:rPr>
          <w:rFonts w:ascii="Arial" w:hAnsi="Arial" w:cs="Arial"/>
          <w:lang w:val="en-GB"/>
        </w:rPr>
        <w:t xml:space="preserve"> and </w:t>
      </w:r>
      <w:proofErr w:type="spellStart"/>
      <w:r w:rsidRPr="00E8649C">
        <w:rPr>
          <w:rFonts w:ascii="Arial" w:hAnsi="Arial" w:cs="Arial"/>
          <w:lang w:val="en-GB"/>
        </w:rPr>
        <w:t>antiport</w:t>
      </w:r>
      <w:proofErr w:type="spellEnd"/>
      <w:r w:rsidRPr="00E8649C">
        <w:rPr>
          <w:rFonts w:ascii="Arial" w:hAnsi="Arial" w:cs="Arial"/>
          <w:lang w:val="en-GB"/>
        </w:rPr>
        <w:t xml:space="preserve"> as different methods of active transport. A si</w:t>
      </w:r>
      <w:r w:rsidR="00E2739E">
        <w:rPr>
          <w:rFonts w:ascii="Arial" w:hAnsi="Arial" w:cs="Arial"/>
          <w:lang w:val="en-GB"/>
        </w:rPr>
        <w:t>mple diagram of each will help.</w:t>
      </w:r>
    </w:p>
    <w:p w14:paraId="51B15197" w14:textId="77777777" w:rsidR="00E2739E" w:rsidRDefault="00E2739E" w:rsidP="00E2739E">
      <w:pPr>
        <w:pStyle w:val="ListParagraph"/>
        <w:ind w:left="360"/>
        <w:rPr>
          <w:rFonts w:ascii="Arial" w:hAnsi="Arial" w:cs="Arial"/>
          <w:lang w:val="en-GB"/>
        </w:rPr>
      </w:pPr>
    </w:p>
    <w:p w14:paraId="37C1E29D" w14:textId="77777777" w:rsidR="00E2739E" w:rsidRDefault="00E2739E" w:rsidP="00E2739E">
      <w:pPr>
        <w:pStyle w:val="ListParagraph"/>
        <w:ind w:left="360"/>
        <w:rPr>
          <w:rFonts w:ascii="Arial" w:hAnsi="Arial" w:cs="Arial"/>
          <w:lang w:val="en-GB"/>
        </w:rPr>
      </w:pPr>
    </w:p>
    <w:p w14:paraId="241F63F3" w14:textId="77777777" w:rsidR="00E2739E" w:rsidRDefault="00E2739E" w:rsidP="00E2739E">
      <w:pPr>
        <w:pStyle w:val="ListParagraph"/>
        <w:ind w:left="360"/>
        <w:rPr>
          <w:rFonts w:ascii="Arial" w:hAnsi="Arial" w:cs="Arial"/>
          <w:lang w:val="en-GB"/>
        </w:rPr>
      </w:pPr>
    </w:p>
    <w:p w14:paraId="634A1C9E" w14:textId="77777777" w:rsidR="00E2739E" w:rsidRDefault="00E2739E" w:rsidP="00E2739E">
      <w:pPr>
        <w:pStyle w:val="ListParagraph"/>
        <w:ind w:left="360"/>
        <w:rPr>
          <w:rFonts w:ascii="Arial" w:hAnsi="Arial" w:cs="Arial"/>
          <w:lang w:val="en-GB"/>
        </w:rPr>
      </w:pPr>
    </w:p>
    <w:p w14:paraId="2D38D435" w14:textId="77777777" w:rsidR="00E2739E" w:rsidRDefault="00E2739E" w:rsidP="00E2739E">
      <w:pPr>
        <w:pStyle w:val="ListParagraph"/>
        <w:ind w:left="360"/>
        <w:rPr>
          <w:rFonts w:ascii="Arial" w:hAnsi="Arial" w:cs="Arial"/>
          <w:lang w:val="en-GB"/>
        </w:rPr>
      </w:pPr>
    </w:p>
    <w:p w14:paraId="7831C3ED" w14:textId="77777777" w:rsidR="00E2739E" w:rsidRDefault="00E2739E" w:rsidP="00E2739E">
      <w:pPr>
        <w:pStyle w:val="ListParagraph"/>
        <w:ind w:left="360"/>
        <w:rPr>
          <w:rFonts w:ascii="Arial" w:hAnsi="Arial" w:cs="Arial"/>
          <w:lang w:val="en-GB"/>
        </w:rPr>
      </w:pPr>
    </w:p>
    <w:p w14:paraId="283650A9" w14:textId="77777777" w:rsidR="00E2739E" w:rsidRDefault="00E2739E" w:rsidP="00E2739E">
      <w:pPr>
        <w:pStyle w:val="ListParagraph"/>
        <w:ind w:left="360"/>
        <w:rPr>
          <w:rFonts w:ascii="Arial" w:hAnsi="Arial" w:cs="Arial"/>
          <w:lang w:val="en-GB"/>
        </w:rPr>
      </w:pPr>
    </w:p>
    <w:p w14:paraId="46C13D15" w14:textId="77777777" w:rsidR="00E2739E" w:rsidRDefault="00E2739E" w:rsidP="00E2739E">
      <w:pPr>
        <w:pStyle w:val="ListParagraph"/>
        <w:ind w:left="360"/>
        <w:rPr>
          <w:rFonts w:ascii="Arial" w:hAnsi="Arial" w:cs="Arial"/>
          <w:lang w:val="en-GB"/>
        </w:rPr>
      </w:pPr>
    </w:p>
    <w:p w14:paraId="7E5138B9" w14:textId="77777777" w:rsidR="00E2739E" w:rsidRDefault="00E2739E" w:rsidP="00E2739E">
      <w:pPr>
        <w:pStyle w:val="ListParagraph"/>
        <w:ind w:left="360"/>
        <w:rPr>
          <w:rFonts w:ascii="Arial" w:hAnsi="Arial" w:cs="Arial"/>
          <w:lang w:val="en-GB"/>
        </w:rPr>
      </w:pPr>
    </w:p>
    <w:p w14:paraId="0CFA1935" w14:textId="77777777" w:rsidR="00E2739E" w:rsidRDefault="00E2739E" w:rsidP="00E2739E">
      <w:pPr>
        <w:pStyle w:val="ListParagraph"/>
        <w:ind w:left="360"/>
        <w:rPr>
          <w:rFonts w:ascii="Arial" w:hAnsi="Arial" w:cs="Arial"/>
          <w:lang w:val="en-GB"/>
        </w:rPr>
      </w:pPr>
    </w:p>
    <w:p w14:paraId="71A5AD70" w14:textId="77777777" w:rsidR="00E2739E" w:rsidRDefault="00E2739E" w:rsidP="00E2739E">
      <w:pPr>
        <w:pStyle w:val="ListParagraph"/>
        <w:ind w:left="360"/>
        <w:rPr>
          <w:rFonts w:ascii="Arial" w:hAnsi="Arial" w:cs="Arial"/>
          <w:lang w:val="en-GB"/>
        </w:rPr>
      </w:pPr>
    </w:p>
    <w:p w14:paraId="7BFBA1D0" w14:textId="77777777" w:rsidR="00E2739E" w:rsidRDefault="00E2739E" w:rsidP="00E2739E">
      <w:pPr>
        <w:pStyle w:val="ListParagraph"/>
        <w:ind w:left="360"/>
        <w:rPr>
          <w:rFonts w:ascii="Arial" w:hAnsi="Arial" w:cs="Arial"/>
          <w:lang w:val="en-GB"/>
        </w:rPr>
      </w:pPr>
    </w:p>
    <w:p w14:paraId="2433DBD5" w14:textId="77777777" w:rsidR="004A318D" w:rsidRDefault="004A318D">
      <w:pPr>
        <w:rPr>
          <w:rFonts w:ascii="Arial" w:eastAsiaTheme="minorHAnsi" w:hAnsi="Arial" w:cs="Arial"/>
          <w:sz w:val="22"/>
          <w:szCs w:val="22"/>
          <w:u w:val="single"/>
          <w:lang w:val="en-GB"/>
        </w:rPr>
      </w:pPr>
      <w:r>
        <w:rPr>
          <w:rFonts w:ascii="Arial" w:hAnsi="Arial" w:cs="Arial"/>
          <w:u w:val="single"/>
          <w:lang w:val="en-GB"/>
        </w:rPr>
        <w:br w:type="page"/>
      </w:r>
    </w:p>
    <w:p w14:paraId="7F7B99C7" w14:textId="7CA36A59" w:rsidR="00E2739E" w:rsidRDefault="009A2607" w:rsidP="009A2607">
      <w:pPr>
        <w:pStyle w:val="ListParagraph"/>
        <w:ind w:left="0"/>
        <w:rPr>
          <w:rFonts w:ascii="Arial" w:hAnsi="Arial" w:cs="Arial"/>
          <w:u w:val="single"/>
          <w:lang w:val="en-GB"/>
        </w:rPr>
      </w:pPr>
      <w:r w:rsidRPr="00B312C0">
        <w:rPr>
          <w:rFonts w:ascii="Arial" w:hAnsi="Arial" w:cs="Arial"/>
          <w:u w:val="single"/>
          <w:lang w:val="en-GB"/>
        </w:rPr>
        <w:lastRenderedPageBreak/>
        <w:t>1.4.A1</w:t>
      </w:r>
      <w:r w:rsidRPr="00B312C0">
        <w:rPr>
          <w:rFonts w:ascii="Arial" w:hAnsi="Arial" w:cs="Arial"/>
          <w:u w:val="single"/>
          <w:lang w:val="en-GB"/>
        </w:rPr>
        <w:tab/>
        <w:t xml:space="preserve">Structure and function of sodium–potassium pumps for active transport and potassium channels for </w:t>
      </w:r>
      <w:r>
        <w:rPr>
          <w:rFonts w:ascii="Arial" w:hAnsi="Arial" w:cs="Arial"/>
          <w:u w:val="single"/>
          <w:lang w:val="en-GB"/>
        </w:rPr>
        <w:t>facilitated diffusion in axons.</w:t>
      </w:r>
    </w:p>
    <w:p w14:paraId="5D656BEC" w14:textId="77777777" w:rsidR="009A2607" w:rsidRDefault="009A2607" w:rsidP="009A2607">
      <w:pPr>
        <w:pStyle w:val="ListParagraph"/>
        <w:ind w:left="0"/>
        <w:rPr>
          <w:rFonts w:ascii="Arial" w:hAnsi="Arial" w:cs="Arial"/>
          <w:lang w:val="en-GB"/>
        </w:rPr>
      </w:pPr>
    </w:p>
    <w:p w14:paraId="3E6042EC" w14:textId="2FB6938C" w:rsidR="004A7005" w:rsidRPr="004A7005" w:rsidRDefault="004A7005" w:rsidP="009A2607">
      <w:pPr>
        <w:pStyle w:val="ListParagraph"/>
        <w:ind w:left="0"/>
        <w:rPr>
          <w:rFonts w:ascii="Arial" w:hAnsi="Arial" w:cs="Arial"/>
          <w:lang w:val="en-GB"/>
        </w:rPr>
      </w:pPr>
      <w:r w:rsidRPr="004A7005">
        <w:rPr>
          <w:rFonts w:ascii="Arial" w:hAnsi="Arial" w:cs="Arial"/>
          <w:lang w:val="en-GB"/>
        </w:rPr>
        <w:t>The generation of a nervous impulse involves rapid movements of sodium and then potassium ions across the axon membrane. These movements occur by facilitated diffusion through sodium and potassium channels. Active transport is then used to restore the balance of ions ready for the net time an impulse needs to be generated.</w:t>
      </w:r>
    </w:p>
    <w:p w14:paraId="3BA7FB0A" w14:textId="77777777" w:rsidR="004A7005" w:rsidRDefault="004A7005" w:rsidP="009A2607">
      <w:pPr>
        <w:pStyle w:val="ListParagraph"/>
        <w:ind w:left="0"/>
        <w:rPr>
          <w:rFonts w:ascii="Arial" w:hAnsi="Arial" w:cs="Arial"/>
          <w:color w:val="008000"/>
          <w:lang w:val="en-GB"/>
        </w:rPr>
      </w:pPr>
    </w:p>
    <w:p w14:paraId="054C2444" w14:textId="20185836" w:rsidR="007A6B1B" w:rsidRPr="004A318D" w:rsidRDefault="007A6B1B" w:rsidP="007A6B1B">
      <w:pPr>
        <w:pStyle w:val="ListParagraph"/>
        <w:numPr>
          <w:ilvl w:val="0"/>
          <w:numId w:val="2"/>
        </w:numPr>
        <w:rPr>
          <w:rFonts w:ascii="Arial" w:hAnsi="Arial" w:cs="Arial"/>
          <w:lang w:val="en-GB"/>
        </w:rPr>
      </w:pPr>
      <w:r w:rsidRPr="00E8649C">
        <w:rPr>
          <w:rFonts w:ascii="Arial" w:hAnsi="Arial" w:cs="Arial"/>
          <w:lang w:val="en-GB"/>
        </w:rPr>
        <w:t xml:space="preserve">Annotate the diagram below to show how a protein pump is used in </w:t>
      </w:r>
      <w:r w:rsidR="004A318D">
        <w:rPr>
          <w:rFonts w:ascii="Arial" w:hAnsi="Arial" w:cs="Arial"/>
          <w:lang w:val="en-GB"/>
        </w:rPr>
        <w:t xml:space="preserve">the </w:t>
      </w:r>
      <w:r w:rsidRPr="00E8649C">
        <w:rPr>
          <w:rFonts w:ascii="Arial" w:hAnsi="Arial" w:cs="Arial"/>
          <w:lang w:val="en-GB"/>
        </w:rPr>
        <w:t>active</w:t>
      </w:r>
      <w:r w:rsidR="004A318D">
        <w:rPr>
          <w:rFonts w:ascii="Arial" w:hAnsi="Arial" w:cs="Arial"/>
          <w:lang w:val="en-GB"/>
        </w:rPr>
        <w:t xml:space="preserve"> transport of sodium and potassium ions across the</w:t>
      </w:r>
      <w:r w:rsidRPr="00E8649C">
        <w:rPr>
          <w:rFonts w:ascii="Arial" w:hAnsi="Arial" w:cs="Arial"/>
          <w:lang w:val="en-GB"/>
        </w:rPr>
        <w:t xml:space="preserve"> plasma membrane</w:t>
      </w:r>
      <w:r w:rsidR="004A318D">
        <w:rPr>
          <w:rFonts w:ascii="Arial" w:hAnsi="Arial" w:cs="Arial"/>
          <w:lang w:val="en-GB"/>
        </w:rPr>
        <w:t xml:space="preserve"> of axons.</w:t>
      </w:r>
    </w:p>
    <w:p w14:paraId="5517FDDF" w14:textId="60FCC3D7" w:rsidR="007A6B1B" w:rsidRPr="00E8649C" w:rsidRDefault="000E3DFD" w:rsidP="007A6B1B">
      <w:pPr>
        <w:rPr>
          <w:rFonts w:ascii="Arial" w:hAnsi="Arial" w:cs="Arial"/>
          <w:sz w:val="22"/>
          <w:szCs w:val="22"/>
        </w:rPr>
      </w:pPr>
      <w:r w:rsidRPr="00E8649C">
        <w:rPr>
          <w:rFonts w:ascii="Arial" w:hAnsi="Arial" w:cs="Arial"/>
          <w:noProof/>
          <w:sz w:val="22"/>
          <w:szCs w:val="22"/>
          <w:lang w:val="en-CA" w:eastAsia="en-CA"/>
        </w:rPr>
        <w:drawing>
          <wp:anchor distT="0" distB="0" distL="114300" distR="114300" simplePos="0" relativeHeight="251669504" behindDoc="0" locked="0" layoutInCell="1" allowOverlap="1" wp14:anchorId="2848E07D" wp14:editId="4CF68F07">
            <wp:simplePos x="0" y="0"/>
            <wp:positionH relativeFrom="column">
              <wp:posOffset>-91440</wp:posOffset>
            </wp:positionH>
            <wp:positionV relativeFrom="paragraph">
              <wp:posOffset>95250</wp:posOffset>
            </wp:positionV>
            <wp:extent cx="5120640" cy="2278380"/>
            <wp:effectExtent l="0" t="0" r="10160" b="762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20640" cy="2278380"/>
                    </a:xfrm>
                    <a:prstGeom prst="rect">
                      <a:avLst/>
                    </a:prstGeom>
                    <a:noFill/>
                    <a:ln w="9525">
                      <a:noFill/>
                      <a:miter lim="800000"/>
                      <a:headEnd/>
                      <a:tailEnd/>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473448F" w14:textId="77777777" w:rsidR="007A6B1B" w:rsidRPr="00E8649C" w:rsidRDefault="007A6B1B" w:rsidP="007A6B1B">
      <w:pPr>
        <w:rPr>
          <w:rFonts w:ascii="Arial" w:hAnsi="Arial" w:cs="Arial"/>
          <w:sz w:val="22"/>
          <w:szCs w:val="22"/>
        </w:rPr>
      </w:pPr>
    </w:p>
    <w:p w14:paraId="5D370E61" w14:textId="49B9AD93" w:rsidR="009A2607" w:rsidRDefault="009A2607" w:rsidP="009A2607">
      <w:pPr>
        <w:ind w:left="720"/>
        <w:rPr>
          <w:rFonts w:ascii="Arial" w:hAnsi="Arial" w:cs="Arial"/>
          <w:i/>
          <w:color w:val="008000"/>
          <w:sz w:val="20"/>
          <w:szCs w:val="20"/>
        </w:rPr>
      </w:pPr>
    </w:p>
    <w:p w14:paraId="7344C64E" w14:textId="77777777" w:rsidR="00962722" w:rsidRDefault="00962722" w:rsidP="009A2607">
      <w:pPr>
        <w:ind w:left="720"/>
        <w:rPr>
          <w:rFonts w:ascii="Arial" w:hAnsi="Arial" w:cs="Arial"/>
          <w:i/>
          <w:color w:val="008000"/>
          <w:sz w:val="20"/>
          <w:szCs w:val="20"/>
        </w:rPr>
      </w:pPr>
    </w:p>
    <w:p w14:paraId="307884D7" w14:textId="77777777" w:rsidR="00962722" w:rsidRDefault="00962722" w:rsidP="009A2607">
      <w:pPr>
        <w:ind w:left="720"/>
        <w:rPr>
          <w:rFonts w:ascii="Arial" w:hAnsi="Arial" w:cs="Arial"/>
          <w:i/>
          <w:color w:val="008000"/>
          <w:sz w:val="20"/>
          <w:szCs w:val="20"/>
        </w:rPr>
      </w:pPr>
    </w:p>
    <w:p w14:paraId="1A8CF22B" w14:textId="77777777" w:rsidR="00962722" w:rsidRDefault="00962722" w:rsidP="009A2607">
      <w:pPr>
        <w:ind w:left="720"/>
        <w:rPr>
          <w:rFonts w:ascii="Arial" w:hAnsi="Arial" w:cs="Arial"/>
          <w:i/>
          <w:color w:val="008000"/>
          <w:sz w:val="20"/>
          <w:szCs w:val="20"/>
        </w:rPr>
      </w:pPr>
    </w:p>
    <w:p w14:paraId="2C3308BB" w14:textId="77777777" w:rsidR="00962722" w:rsidRDefault="00962722" w:rsidP="009A2607">
      <w:pPr>
        <w:ind w:left="720"/>
        <w:rPr>
          <w:rFonts w:ascii="Arial" w:hAnsi="Arial" w:cs="Arial"/>
          <w:i/>
          <w:color w:val="008000"/>
          <w:sz w:val="20"/>
          <w:szCs w:val="20"/>
        </w:rPr>
      </w:pPr>
    </w:p>
    <w:p w14:paraId="3CE2AEBF" w14:textId="77777777" w:rsidR="00962722" w:rsidRDefault="00962722" w:rsidP="009A2607">
      <w:pPr>
        <w:ind w:left="720"/>
        <w:rPr>
          <w:rFonts w:ascii="Arial" w:hAnsi="Arial" w:cs="Arial"/>
          <w:i/>
          <w:color w:val="008000"/>
          <w:sz w:val="20"/>
          <w:szCs w:val="20"/>
        </w:rPr>
      </w:pPr>
    </w:p>
    <w:p w14:paraId="5F56B3CB" w14:textId="77777777" w:rsidR="00962722" w:rsidRDefault="00962722" w:rsidP="009A2607">
      <w:pPr>
        <w:ind w:left="720"/>
        <w:rPr>
          <w:rFonts w:ascii="Arial" w:hAnsi="Arial" w:cs="Arial"/>
          <w:i/>
          <w:color w:val="008000"/>
          <w:sz w:val="20"/>
          <w:szCs w:val="20"/>
        </w:rPr>
      </w:pPr>
    </w:p>
    <w:p w14:paraId="1C3C6DDB" w14:textId="77777777" w:rsidR="00962722" w:rsidRDefault="00962722" w:rsidP="009A2607">
      <w:pPr>
        <w:ind w:left="720"/>
        <w:rPr>
          <w:rFonts w:ascii="Arial" w:hAnsi="Arial" w:cs="Arial"/>
          <w:i/>
          <w:color w:val="008000"/>
          <w:sz w:val="20"/>
          <w:szCs w:val="20"/>
        </w:rPr>
      </w:pPr>
    </w:p>
    <w:p w14:paraId="554F2EBE" w14:textId="77777777" w:rsidR="00962722" w:rsidRDefault="00962722" w:rsidP="009A2607">
      <w:pPr>
        <w:ind w:left="720"/>
        <w:rPr>
          <w:rFonts w:ascii="Arial" w:hAnsi="Arial" w:cs="Arial"/>
          <w:i/>
          <w:color w:val="008000"/>
          <w:sz w:val="20"/>
          <w:szCs w:val="20"/>
        </w:rPr>
      </w:pPr>
    </w:p>
    <w:p w14:paraId="59C1141A" w14:textId="77777777" w:rsidR="00962722" w:rsidRDefault="00962722" w:rsidP="009A2607">
      <w:pPr>
        <w:ind w:left="720"/>
        <w:rPr>
          <w:rFonts w:ascii="Arial" w:hAnsi="Arial" w:cs="Arial"/>
          <w:i/>
          <w:color w:val="008000"/>
          <w:sz w:val="20"/>
          <w:szCs w:val="20"/>
        </w:rPr>
      </w:pPr>
    </w:p>
    <w:p w14:paraId="5F2D048E" w14:textId="77777777" w:rsidR="00962722" w:rsidRDefault="00962722" w:rsidP="009A2607">
      <w:pPr>
        <w:ind w:left="720"/>
        <w:rPr>
          <w:rFonts w:ascii="Arial" w:hAnsi="Arial" w:cs="Arial"/>
          <w:i/>
          <w:color w:val="008000"/>
          <w:sz w:val="20"/>
          <w:szCs w:val="20"/>
        </w:rPr>
      </w:pPr>
    </w:p>
    <w:p w14:paraId="5D14B6FE" w14:textId="77777777" w:rsidR="00962722" w:rsidRDefault="00962722" w:rsidP="009A2607">
      <w:pPr>
        <w:ind w:left="720"/>
        <w:rPr>
          <w:rFonts w:ascii="Arial" w:hAnsi="Arial" w:cs="Arial"/>
          <w:i/>
          <w:color w:val="008000"/>
          <w:sz w:val="20"/>
          <w:szCs w:val="20"/>
        </w:rPr>
      </w:pPr>
    </w:p>
    <w:p w14:paraId="7EBD0E54" w14:textId="77777777" w:rsidR="00962722" w:rsidRDefault="00962722" w:rsidP="009A2607">
      <w:pPr>
        <w:ind w:left="720"/>
        <w:rPr>
          <w:rFonts w:ascii="Arial" w:hAnsi="Arial" w:cs="Arial"/>
          <w:i/>
          <w:color w:val="008000"/>
          <w:sz w:val="20"/>
          <w:szCs w:val="20"/>
        </w:rPr>
      </w:pPr>
    </w:p>
    <w:p w14:paraId="35DBA779" w14:textId="77777777" w:rsidR="00962722" w:rsidRDefault="00962722" w:rsidP="009A2607">
      <w:pPr>
        <w:ind w:left="720"/>
        <w:rPr>
          <w:rFonts w:ascii="Arial" w:hAnsi="Arial" w:cs="Arial"/>
          <w:i/>
          <w:color w:val="008000"/>
          <w:sz w:val="20"/>
          <w:szCs w:val="20"/>
        </w:rPr>
      </w:pPr>
    </w:p>
    <w:p w14:paraId="46B4A9A5" w14:textId="77777777" w:rsidR="00962722" w:rsidRDefault="00962722" w:rsidP="009A2607">
      <w:pPr>
        <w:ind w:left="720"/>
        <w:rPr>
          <w:rFonts w:ascii="Arial" w:hAnsi="Arial" w:cs="Arial"/>
          <w:i/>
          <w:color w:val="008000"/>
          <w:sz w:val="20"/>
          <w:szCs w:val="20"/>
        </w:rPr>
      </w:pPr>
    </w:p>
    <w:p w14:paraId="1BDCECDF" w14:textId="77777777" w:rsidR="00962722" w:rsidRDefault="00962722" w:rsidP="009A2607">
      <w:pPr>
        <w:ind w:left="720"/>
        <w:rPr>
          <w:rFonts w:ascii="Arial" w:hAnsi="Arial" w:cs="Arial"/>
          <w:i/>
          <w:color w:val="008000"/>
          <w:sz w:val="20"/>
          <w:szCs w:val="20"/>
        </w:rPr>
      </w:pPr>
    </w:p>
    <w:p w14:paraId="0577D6E5" w14:textId="77777777" w:rsidR="00962722" w:rsidRDefault="00962722" w:rsidP="009A2607">
      <w:pPr>
        <w:ind w:left="720"/>
        <w:rPr>
          <w:rFonts w:ascii="Arial" w:hAnsi="Arial" w:cs="Arial"/>
          <w:i/>
          <w:color w:val="008000"/>
          <w:sz w:val="20"/>
          <w:szCs w:val="20"/>
        </w:rPr>
      </w:pPr>
    </w:p>
    <w:p w14:paraId="617BC54A" w14:textId="77777777" w:rsidR="00962722" w:rsidRDefault="00962722" w:rsidP="009A2607">
      <w:pPr>
        <w:ind w:left="720"/>
        <w:rPr>
          <w:rFonts w:ascii="Arial" w:hAnsi="Arial" w:cs="Arial"/>
          <w:i/>
          <w:color w:val="008000"/>
          <w:sz w:val="20"/>
          <w:szCs w:val="20"/>
        </w:rPr>
      </w:pPr>
    </w:p>
    <w:p w14:paraId="644C8744" w14:textId="77777777" w:rsidR="00962722" w:rsidRDefault="00962722" w:rsidP="009A2607">
      <w:pPr>
        <w:ind w:left="720"/>
        <w:rPr>
          <w:rFonts w:ascii="Arial" w:hAnsi="Arial" w:cs="Arial"/>
          <w:i/>
          <w:color w:val="008000"/>
          <w:sz w:val="20"/>
          <w:szCs w:val="20"/>
        </w:rPr>
      </w:pPr>
    </w:p>
    <w:p w14:paraId="66EE1E4F" w14:textId="77777777" w:rsidR="00962722" w:rsidRDefault="00962722" w:rsidP="009A2607">
      <w:pPr>
        <w:ind w:left="720"/>
        <w:rPr>
          <w:rFonts w:ascii="Arial" w:hAnsi="Arial" w:cs="Arial"/>
          <w:i/>
          <w:color w:val="008000"/>
          <w:sz w:val="20"/>
          <w:szCs w:val="20"/>
        </w:rPr>
      </w:pPr>
    </w:p>
    <w:p w14:paraId="580D9809" w14:textId="77777777" w:rsidR="00962722" w:rsidRPr="009A2607" w:rsidRDefault="00962722" w:rsidP="009A2607">
      <w:pPr>
        <w:ind w:left="720"/>
        <w:rPr>
          <w:rFonts w:ascii="Arial" w:hAnsi="Arial" w:cs="Arial"/>
          <w:i/>
          <w:color w:val="008000"/>
          <w:sz w:val="20"/>
          <w:szCs w:val="20"/>
        </w:rPr>
      </w:pPr>
    </w:p>
    <w:p w14:paraId="6D097EEF" w14:textId="77777777" w:rsidR="007A6B1B" w:rsidRDefault="007A6B1B" w:rsidP="004A318D">
      <w:pPr>
        <w:ind w:left="720"/>
        <w:rPr>
          <w:rFonts w:ascii="Arial" w:hAnsi="Arial" w:cs="Arial"/>
          <w:color w:val="008000"/>
          <w:sz w:val="22"/>
          <w:szCs w:val="22"/>
          <w:lang w:val="en-GB"/>
        </w:rPr>
      </w:pPr>
    </w:p>
    <w:p w14:paraId="4DFD1B72" w14:textId="77777777" w:rsidR="004A318D" w:rsidRPr="004A318D" w:rsidRDefault="004A318D" w:rsidP="004A318D">
      <w:pPr>
        <w:ind w:left="720"/>
        <w:rPr>
          <w:rFonts w:ascii="Arial" w:hAnsi="Arial" w:cs="Arial"/>
          <w:color w:val="008000"/>
          <w:sz w:val="22"/>
          <w:szCs w:val="22"/>
          <w:lang w:val="en-GB"/>
        </w:rPr>
      </w:pPr>
    </w:p>
    <w:p w14:paraId="2954B3E3" w14:textId="72024994" w:rsidR="004A318D" w:rsidRPr="00E8649C" w:rsidRDefault="000E3DFD" w:rsidP="004A318D">
      <w:pPr>
        <w:pStyle w:val="ListParagraph"/>
        <w:numPr>
          <w:ilvl w:val="0"/>
          <w:numId w:val="2"/>
        </w:numPr>
        <w:rPr>
          <w:rFonts w:ascii="Arial" w:hAnsi="Arial" w:cs="Arial"/>
          <w:lang w:val="en-GB"/>
        </w:rPr>
      </w:pPr>
      <w:r>
        <w:rPr>
          <w:rFonts w:eastAsia="Times New Roman"/>
          <w:noProof/>
          <w:lang w:val="en-CA" w:eastAsia="en-CA"/>
        </w:rPr>
        <mc:AlternateContent>
          <mc:Choice Requires="wps">
            <w:drawing>
              <wp:anchor distT="0" distB="0" distL="114300" distR="114300" simplePos="0" relativeHeight="251668480" behindDoc="0" locked="0" layoutInCell="1" allowOverlap="1" wp14:anchorId="2F80B583" wp14:editId="1E223B8D">
                <wp:simplePos x="0" y="0"/>
                <wp:positionH relativeFrom="column">
                  <wp:posOffset>5514340</wp:posOffset>
                </wp:positionH>
                <wp:positionV relativeFrom="paragraph">
                  <wp:posOffset>520016</wp:posOffset>
                </wp:positionV>
                <wp:extent cx="0" cy="1028700"/>
                <wp:effectExtent l="127000" t="50800" r="101600" b="88900"/>
                <wp:wrapNone/>
                <wp:docPr id="16" name="Straight Arrow Connector 16"/>
                <wp:cNvGraphicFramePr/>
                <a:graphic xmlns:a="http://schemas.openxmlformats.org/drawingml/2006/main">
                  <a:graphicData uri="http://schemas.microsoft.com/office/word/2010/wordprocessingShape">
                    <wps:wsp>
                      <wps:cNvCnPr/>
                      <wps:spPr>
                        <a:xfrm flipV="1">
                          <a:off x="0" y="0"/>
                          <a:ext cx="0" cy="1028700"/>
                        </a:xfrm>
                        <a:prstGeom prst="straightConnector1">
                          <a:avLst/>
                        </a:prstGeom>
                        <a:ln>
                          <a:solidFill>
                            <a:schemeClr val="accent4">
                              <a:lumMod val="75000"/>
                            </a:schemeClr>
                          </a:solidFill>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32" coordsize="21600,21600" o:spt="32" o:oned="t" path="m0,0l21600,21600e" filled="f">
                <v:path arrowok="t" fillok="f" o:connecttype="none"/>
                <o:lock v:ext="edit" shapetype="t"/>
              </v:shapetype>
              <v:shape id="Straight Arrow Connector 16" o:spid="_x0000_s1026" type="#_x0000_t32" style="position:absolute;margin-left:434.2pt;margin-top:40.95pt;width:0;height:81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" strokecolor="#5f497a [2407]" strokeweight="2pt">
                <v:stroke endarrow="open"/>
                <v:shadow on="t" opacity="24903f" mv:blur="40000f" origin=",.5" offset="0,20000emu"/>
              </v:shape>
            </w:pict>
          </mc:Fallback>
        </mc:AlternateContent>
      </w:r>
      <w:r>
        <w:rPr>
          <w:rFonts w:eastAsia="Times New Roman"/>
          <w:noProof/>
          <w:lang w:val="en-CA" w:eastAsia="en-CA"/>
        </w:rPr>
        <w:drawing>
          <wp:anchor distT="0" distB="0" distL="114300" distR="114300" simplePos="0" relativeHeight="251667456" behindDoc="0" locked="0" layoutInCell="1" allowOverlap="1" wp14:anchorId="3F045AE3" wp14:editId="5CCD9B5D">
            <wp:simplePos x="0" y="0"/>
            <wp:positionH relativeFrom="column">
              <wp:posOffset>3657600</wp:posOffset>
            </wp:positionH>
            <wp:positionV relativeFrom="paragraph">
              <wp:posOffset>74930</wp:posOffset>
            </wp:positionV>
            <wp:extent cx="3082925" cy="1918335"/>
            <wp:effectExtent l="0" t="0" r="0" b="12065"/>
            <wp:wrapSquare wrapText="bothSides"/>
            <wp:docPr id="15" name="Picture 15" descr="http://bioserv.fiu.edu/%7Ewalterm/human_online/nervous/nervous_system_files/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oserv.fiu.edu/%7Ewalterm/human_online/nervous/nervous_system_files/image012.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2925" cy="1918335"/>
                    </a:xfrm>
                    <a:prstGeom prst="rect">
                      <a:avLst/>
                    </a:prstGeom>
                    <a:noFill/>
                    <a:ln>
                      <a:noFill/>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18D" w:rsidRPr="00E8649C">
        <w:rPr>
          <w:rFonts w:ascii="Arial" w:hAnsi="Arial" w:cs="Arial"/>
          <w:lang w:val="en-GB"/>
        </w:rPr>
        <w:t>Annotate</w:t>
      </w:r>
      <w:r w:rsidR="004A318D">
        <w:rPr>
          <w:rFonts w:ascii="Arial" w:hAnsi="Arial" w:cs="Arial"/>
          <w:lang w:val="en-GB"/>
        </w:rPr>
        <w:t xml:space="preserve"> the diagram below to show how</w:t>
      </w:r>
      <w:r w:rsidR="004A318D" w:rsidRPr="00E8649C">
        <w:rPr>
          <w:rFonts w:ascii="Arial" w:hAnsi="Arial" w:cs="Arial"/>
          <w:lang w:val="en-GB"/>
        </w:rPr>
        <w:t xml:space="preserve"> protein </w:t>
      </w:r>
      <w:r w:rsidR="004A318D">
        <w:rPr>
          <w:rFonts w:ascii="Arial" w:hAnsi="Arial" w:cs="Arial"/>
          <w:lang w:val="en-GB"/>
        </w:rPr>
        <w:t>channels are</w:t>
      </w:r>
      <w:r w:rsidR="004A318D" w:rsidRPr="00E8649C">
        <w:rPr>
          <w:rFonts w:ascii="Arial" w:hAnsi="Arial" w:cs="Arial"/>
          <w:lang w:val="en-GB"/>
        </w:rPr>
        <w:t xml:space="preserve"> used in </w:t>
      </w:r>
      <w:r w:rsidR="004A318D">
        <w:rPr>
          <w:rFonts w:ascii="Arial" w:hAnsi="Arial" w:cs="Arial"/>
          <w:lang w:val="en-GB"/>
        </w:rPr>
        <w:t>the facilitated diffusion of potassium in axons.</w:t>
      </w:r>
      <w:r w:rsidR="004A318D" w:rsidRPr="00E8649C">
        <w:rPr>
          <w:rFonts w:ascii="Arial" w:hAnsi="Arial" w:cs="Arial"/>
          <w:lang w:val="en-GB"/>
        </w:rPr>
        <w:t xml:space="preserve"> </w:t>
      </w:r>
    </w:p>
    <w:p w14:paraId="20579215" w14:textId="2DADD5A7" w:rsidR="007A6B1B" w:rsidRDefault="007A6B1B" w:rsidP="004A318D">
      <w:pPr>
        <w:ind w:left="720"/>
        <w:rPr>
          <w:rFonts w:ascii="Arial" w:hAnsi="Arial" w:cs="Arial"/>
          <w:color w:val="008000"/>
          <w:sz w:val="22"/>
          <w:szCs w:val="22"/>
          <w:lang w:val="en-GB"/>
        </w:rPr>
      </w:pPr>
    </w:p>
    <w:p w14:paraId="6F020914" w14:textId="77777777" w:rsidR="00962722" w:rsidRDefault="00962722" w:rsidP="00962722">
      <w:pPr>
        <w:rPr>
          <w:rFonts w:ascii="Arial" w:hAnsi="Arial" w:cs="Arial"/>
          <w:color w:val="008000"/>
          <w:lang w:val="en-GB"/>
        </w:rPr>
      </w:pPr>
    </w:p>
    <w:p w14:paraId="3C232560" w14:textId="77777777" w:rsidR="00962722" w:rsidRDefault="00962722" w:rsidP="00962722">
      <w:pPr>
        <w:rPr>
          <w:rFonts w:ascii="Arial" w:hAnsi="Arial" w:cs="Arial"/>
          <w:color w:val="008000"/>
          <w:lang w:val="en-GB"/>
        </w:rPr>
      </w:pPr>
    </w:p>
    <w:p w14:paraId="2B5D96F0" w14:textId="77777777" w:rsidR="00962722" w:rsidRDefault="00962722" w:rsidP="00962722">
      <w:pPr>
        <w:rPr>
          <w:rFonts w:ascii="Arial" w:hAnsi="Arial" w:cs="Arial"/>
          <w:color w:val="008000"/>
          <w:lang w:val="en-GB"/>
        </w:rPr>
      </w:pPr>
    </w:p>
    <w:p w14:paraId="40743E78" w14:textId="77777777" w:rsidR="00962722" w:rsidRDefault="00962722" w:rsidP="00962722">
      <w:pPr>
        <w:rPr>
          <w:rFonts w:ascii="Arial" w:hAnsi="Arial" w:cs="Arial"/>
          <w:color w:val="008000"/>
          <w:lang w:val="en-GB"/>
        </w:rPr>
      </w:pPr>
    </w:p>
    <w:p w14:paraId="468D4DCC" w14:textId="77777777" w:rsidR="00962722" w:rsidRDefault="00962722" w:rsidP="00962722">
      <w:pPr>
        <w:rPr>
          <w:rFonts w:ascii="Arial" w:hAnsi="Arial" w:cs="Arial"/>
          <w:color w:val="008000"/>
          <w:lang w:val="en-GB"/>
        </w:rPr>
      </w:pPr>
    </w:p>
    <w:p w14:paraId="35EE5A89" w14:textId="77777777" w:rsidR="00962722" w:rsidRDefault="00962722" w:rsidP="00962722">
      <w:pPr>
        <w:rPr>
          <w:rFonts w:ascii="Arial" w:hAnsi="Arial" w:cs="Arial"/>
          <w:color w:val="008000"/>
          <w:lang w:val="en-GB"/>
        </w:rPr>
      </w:pPr>
    </w:p>
    <w:p w14:paraId="141401EE" w14:textId="77777777" w:rsidR="00962722" w:rsidRDefault="00962722" w:rsidP="00962722">
      <w:pPr>
        <w:rPr>
          <w:rFonts w:ascii="Arial" w:hAnsi="Arial" w:cs="Arial"/>
          <w:color w:val="008000"/>
          <w:lang w:val="en-GB"/>
        </w:rPr>
      </w:pPr>
    </w:p>
    <w:p w14:paraId="5E9AB7DD" w14:textId="77777777" w:rsidR="00962722" w:rsidRDefault="00962722" w:rsidP="00962722">
      <w:pPr>
        <w:rPr>
          <w:rFonts w:ascii="Arial" w:hAnsi="Arial" w:cs="Arial"/>
          <w:color w:val="008000"/>
          <w:lang w:val="en-GB"/>
        </w:rPr>
      </w:pPr>
    </w:p>
    <w:p w14:paraId="708C8029" w14:textId="77777777" w:rsidR="00962722" w:rsidRDefault="00962722" w:rsidP="00962722">
      <w:pPr>
        <w:rPr>
          <w:rFonts w:ascii="Arial" w:hAnsi="Arial" w:cs="Arial"/>
          <w:color w:val="008000"/>
          <w:lang w:val="en-GB"/>
        </w:rPr>
      </w:pPr>
    </w:p>
    <w:p w14:paraId="591D8DCB" w14:textId="77777777" w:rsidR="00962722" w:rsidRDefault="00962722" w:rsidP="00962722">
      <w:pPr>
        <w:rPr>
          <w:rFonts w:ascii="Arial" w:hAnsi="Arial" w:cs="Arial"/>
          <w:color w:val="008000"/>
          <w:lang w:val="en-GB"/>
        </w:rPr>
      </w:pPr>
    </w:p>
    <w:p w14:paraId="5DD589F9" w14:textId="77777777" w:rsidR="00962722" w:rsidRDefault="00962722" w:rsidP="00962722">
      <w:pPr>
        <w:rPr>
          <w:rFonts w:ascii="Arial" w:hAnsi="Arial" w:cs="Arial"/>
          <w:color w:val="008000"/>
          <w:lang w:val="en-GB"/>
        </w:rPr>
      </w:pPr>
    </w:p>
    <w:p w14:paraId="38BAC880" w14:textId="1C8E7B38" w:rsidR="004A318D" w:rsidRPr="00962722" w:rsidRDefault="004A318D" w:rsidP="00962722">
      <w:pPr>
        <w:rPr>
          <w:rFonts w:ascii="Arial" w:hAnsi="Arial" w:cs="Arial"/>
          <w:color w:val="008000"/>
          <w:sz w:val="20"/>
          <w:szCs w:val="20"/>
          <w:lang w:val="en-GB"/>
        </w:rPr>
      </w:pPr>
      <w:r w:rsidRPr="00962722">
        <w:rPr>
          <w:rFonts w:ascii="Arial" w:hAnsi="Arial" w:cs="Arial"/>
          <w:color w:val="008000"/>
          <w:lang w:val="en-GB"/>
        </w:rPr>
        <w:br w:type="page"/>
      </w:r>
    </w:p>
    <w:p w14:paraId="225A4736" w14:textId="6D2B53C1" w:rsidR="00B312C0" w:rsidRPr="00900D21" w:rsidRDefault="008C6DD8" w:rsidP="00B312C0">
      <w:pPr>
        <w:rPr>
          <w:rFonts w:ascii="Arial" w:hAnsi="Arial" w:cs="Arial"/>
          <w:sz w:val="22"/>
          <w:szCs w:val="22"/>
          <w:u w:val="single"/>
          <w:lang w:val="en-GB"/>
        </w:rPr>
      </w:pPr>
      <w:r w:rsidRPr="00900D21">
        <w:rPr>
          <w:rFonts w:ascii="Arial" w:hAnsi="Arial" w:cs="Arial"/>
          <w:sz w:val="22"/>
          <w:szCs w:val="22"/>
          <w:u w:val="single"/>
          <w:lang w:val="en-GB"/>
        </w:rPr>
        <w:lastRenderedPageBreak/>
        <w:t>1.4.U3</w:t>
      </w:r>
      <w:r w:rsidRPr="00900D21">
        <w:rPr>
          <w:rFonts w:ascii="Arial" w:hAnsi="Arial" w:cs="Arial"/>
          <w:sz w:val="22"/>
          <w:szCs w:val="22"/>
          <w:u w:val="single"/>
          <w:lang w:val="en-GB"/>
        </w:rPr>
        <w:tab/>
      </w:r>
      <w:r w:rsidR="00B312C0" w:rsidRPr="00900D21">
        <w:rPr>
          <w:rFonts w:ascii="Arial" w:hAnsi="Arial" w:cs="Arial"/>
          <w:sz w:val="22"/>
          <w:szCs w:val="22"/>
          <w:u w:val="single"/>
          <w:lang w:val="en-GB"/>
        </w:rPr>
        <w:t>Vesicles move materials within cells.</w:t>
      </w:r>
    </w:p>
    <w:p w14:paraId="7C6AB8A2" w14:textId="13A748A4" w:rsidR="00B312C0" w:rsidRPr="00FA08F0" w:rsidRDefault="00B312C0" w:rsidP="00B312C0">
      <w:pPr>
        <w:rPr>
          <w:rFonts w:ascii="Arial" w:hAnsi="Arial" w:cs="Arial"/>
          <w:b/>
          <w:i/>
          <w:sz w:val="22"/>
          <w:szCs w:val="22"/>
          <w:lang w:val="en-GB"/>
        </w:rPr>
      </w:pPr>
    </w:p>
    <w:p w14:paraId="6E074E6A" w14:textId="77E3CA00"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What is a macromolecule? Give one example of a macromolecule produced in the cell. </w:t>
      </w:r>
    </w:p>
    <w:p w14:paraId="295818CB" w14:textId="77777777" w:rsidR="007A6B1B" w:rsidRPr="00FA08F0" w:rsidRDefault="007A6B1B" w:rsidP="007A6B1B">
      <w:pPr>
        <w:rPr>
          <w:rFonts w:ascii="Arial" w:hAnsi="Arial"/>
          <w:sz w:val="22"/>
          <w:szCs w:val="22"/>
        </w:rPr>
      </w:pPr>
    </w:p>
    <w:p w14:paraId="33BBE6F5" w14:textId="77777777" w:rsidR="007A6B1B" w:rsidRPr="00FA08F0" w:rsidRDefault="007A6B1B" w:rsidP="007A6B1B">
      <w:pPr>
        <w:rPr>
          <w:rFonts w:ascii="Arial" w:hAnsi="Arial"/>
          <w:sz w:val="22"/>
          <w:szCs w:val="22"/>
        </w:rPr>
      </w:pPr>
    </w:p>
    <w:p w14:paraId="4A981C38" w14:textId="77777777" w:rsidR="007A6B1B" w:rsidRPr="00FA08F0" w:rsidRDefault="007A6B1B" w:rsidP="007A6B1B">
      <w:pPr>
        <w:rPr>
          <w:rFonts w:ascii="Arial" w:hAnsi="Arial"/>
          <w:sz w:val="22"/>
          <w:szCs w:val="22"/>
        </w:rPr>
      </w:pPr>
    </w:p>
    <w:p w14:paraId="487F7AAB" w14:textId="77777777" w:rsidR="007A6B1B" w:rsidRPr="00FA08F0" w:rsidRDefault="007A6B1B" w:rsidP="007A6B1B">
      <w:pPr>
        <w:rPr>
          <w:rFonts w:ascii="Arial" w:hAnsi="Arial"/>
          <w:sz w:val="22"/>
          <w:szCs w:val="22"/>
        </w:rPr>
      </w:pPr>
    </w:p>
    <w:p w14:paraId="5D91C24B" w14:textId="77777777"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What is a vesicle?</w:t>
      </w:r>
    </w:p>
    <w:p w14:paraId="17451DAA" w14:textId="641AFE81" w:rsidR="00FA08F0" w:rsidRDefault="00FA08F0" w:rsidP="00FA08F0">
      <w:pPr>
        <w:ind w:left="360"/>
        <w:rPr>
          <w:rFonts w:ascii="Arial" w:hAnsi="Arial"/>
          <w:color w:val="008000"/>
          <w:sz w:val="22"/>
          <w:szCs w:val="22"/>
        </w:rPr>
      </w:pPr>
    </w:p>
    <w:p w14:paraId="7AA28E06" w14:textId="77777777" w:rsidR="00962722" w:rsidRDefault="00962722" w:rsidP="00FA08F0">
      <w:pPr>
        <w:ind w:left="360"/>
        <w:rPr>
          <w:rFonts w:ascii="Arial" w:hAnsi="Arial"/>
          <w:color w:val="008000"/>
          <w:sz w:val="22"/>
          <w:szCs w:val="22"/>
        </w:rPr>
      </w:pPr>
    </w:p>
    <w:p w14:paraId="492F835A" w14:textId="77777777" w:rsidR="00962722" w:rsidRDefault="00962722" w:rsidP="00FA08F0">
      <w:pPr>
        <w:ind w:left="360"/>
        <w:rPr>
          <w:rFonts w:ascii="Arial" w:hAnsi="Arial"/>
          <w:color w:val="008000"/>
          <w:sz w:val="22"/>
          <w:szCs w:val="22"/>
        </w:rPr>
      </w:pPr>
    </w:p>
    <w:p w14:paraId="3ECEE13F" w14:textId="77777777" w:rsidR="00962722" w:rsidRPr="00FA08F0" w:rsidRDefault="00962722" w:rsidP="00FA08F0">
      <w:pPr>
        <w:ind w:left="360"/>
        <w:rPr>
          <w:rFonts w:ascii="Arial" w:hAnsi="Arial"/>
          <w:color w:val="008000"/>
          <w:sz w:val="22"/>
          <w:szCs w:val="22"/>
        </w:rPr>
      </w:pPr>
    </w:p>
    <w:p w14:paraId="0BABFD40" w14:textId="77777777" w:rsidR="007A6B1B" w:rsidRPr="00FA08F0" w:rsidRDefault="007A6B1B" w:rsidP="007A6B1B">
      <w:pPr>
        <w:rPr>
          <w:rFonts w:ascii="Arial" w:hAnsi="Arial"/>
          <w:sz w:val="22"/>
          <w:szCs w:val="22"/>
        </w:rPr>
      </w:pPr>
    </w:p>
    <w:p w14:paraId="601F45EF" w14:textId="5D5DEBC4" w:rsidR="007A6B1B" w:rsidRDefault="006C77F2" w:rsidP="00FA08F0">
      <w:pPr>
        <w:pStyle w:val="ListParagraph"/>
        <w:numPr>
          <w:ilvl w:val="0"/>
          <w:numId w:val="2"/>
        </w:numPr>
        <w:rPr>
          <w:rFonts w:ascii="Arial" w:eastAsia="Times New Roman" w:hAnsi="Arial"/>
          <w:noProof/>
        </w:rPr>
      </w:pPr>
      <w:r>
        <w:rPr>
          <w:rFonts w:ascii="Arial" w:eastAsia="Times New Roman" w:hAnsi="Arial"/>
          <w:noProof/>
        </w:rPr>
        <w:t>Outline the uses of vesicles within cells.</w:t>
      </w:r>
    </w:p>
    <w:p w14:paraId="772AA7C6" w14:textId="77777777" w:rsidR="006C77F2" w:rsidRDefault="006C77F2" w:rsidP="006C77F2">
      <w:pPr>
        <w:pStyle w:val="ListParagraph"/>
        <w:ind w:left="360"/>
        <w:rPr>
          <w:rFonts w:ascii="Arial" w:eastAsia="Times New Roman" w:hAnsi="Arial"/>
          <w:noProof/>
        </w:rPr>
      </w:pPr>
    </w:p>
    <w:p w14:paraId="757DE98C" w14:textId="77777777" w:rsidR="006C77F2" w:rsidRDefault="006C77F2" w:rsidP="006C77F2">
      <w:pPr>
        <w:pStyle w:val="ListParagraph"/>
        <w:ind w:left="360"/>
        <w:rPr>
          <w:rFonts w:ascii="Arial" w:eastAsia="Times New Roman" w:hAnsi="Arial"/>
          <w:noProof/>
          <w:color w:val="008000"/>
        </w:rPr>
      </w:pPr>
    </w:p>
    <w:p w14:paraId="21A407A7" w14:textId="77777777" w:rsidR="00962722" w:rsidRDefault="00962722" w:rsidP="006C77F2">
      <w:pPr>
        <w:pStyle w:val="ListParagraph"/>
        <w:ind w:left="360"/>
        <w:rPr>
          <w:rFonts w:ascii="Arial" w:eastAsia="Times New Roman" w:hAnsi="Arial"/>
          <w:noProof/>
          <w:color w:val="008000"/>
        </w:rPr>
      </w:pPr>
    </w:p>
    <w:p w14:paraId="2CC65C5F" w14:textId="77777777" w:rsidR="00962722" w:rsidRDefault="00962722" w:rsidP="006C77F2">
      <w:pPr>
        <w:pStyle w:val="ListParagraph"/>
        <w:ind w:left="360"/>
        <w:rPr>
          <w:rFonts w:ascii="Arial" w:eastAsia="Times New Roman" w:hAnsi="Arial"/>
          <w:noProof/>
          <w:color w:val="008000"/>
        </w:rPr>
      </w:pPr>
    </w:p>
    <w:p w14:paraId="50D28606" w14:textId="77777777" w:rsidR="00962722" w:rsidRDefault="00962722" w:rsidP="006C77F2">
      <w:pPr>
        <w:pStyle w:val="ListParagraph"/>
        <w:ind w:left="360"/>
        <w:rPr>
          <w:rFonts w:ascii="Arial" w:eastAsia="Times New Roman" w:hAnsi="Arial"/>
          <w:noProof/>
          <w:color w:val="008000"/>
        </w:rPr>
      </w:pPr>
    </w:p>
    <w:p w14:paraId="376C6208" w14:textId="77777777" w:rsidR="00962722" w:rsidRDefault="00962722" w:rsidP="006C77F2">
      <w:pPr>
        <w:pStyle w:val="ListParagraph"/>
        <w:ind w:left="360"/>
        <w:rPr>
          <w:rFonts w:ascii="Arial" w:eastAsia="Times New Roman" w:hAnsi="Arial"/>
          <w:noProof/>
        </w:rPr>
      </w:pPr>
    </w:p>
    <w:p w14:paraId="7A759665" w14:textId="77777777" w:rsidR="006C77F2" w:rsidRPr="00FA08F0" w:rsidRDefault="006C77F2" w:rsidP="006C77F2">
      <w:pPr>
        <w:pStyle w:val="ListParagraph"/>
        <w:ind w:left="360"/>
        <w:rPr>
          <w:rFonts w:ascii="Arial" w:eastAsia="Times New Roman" w:hAnsi="Arial"/>
          <w:noProof/>
        </w:rPr>
      </w:pPr>
    </w:p>
    <w:p w14:paraId="3689CE37" w14:textId="0ADA8177"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Complete and annotate the diagram below to show the proces</w:t>
      </w:r>
      <w:r w:rsidR="006C77F2">
        <w:rPr>
          <w:rFonts w:ascii="Arial" w:eastAsia="Times New Roman" w:hAnsi="Arial"/>
          <w:noProof/>
        </w:rPr>
        <w:t xml:space="preserve">s of vesicle transport of a </w:t>
      </w:r>
      <w:r w:rsidRPr="00FA08F0">
        <w:rPr>
          <w:rFonts w:ascii="Arial" w:eastAsia="Times New Roman" w:hAnsi="Arial"/>
          <w:noProof/>
        </w:rPr>
        <w:t xml:space="preserve">protein molecule through a eukaryote cell. Begin with protein synthesis in the Rough ER and finish with exocytosis though the plasma membrane. Label all organelles shown. </w:t>
      </w:r>
    </w:p>
    <w:p w14:paraId="5FB8F277" w14:textId="77777777" w:rsidR="007A6B1B" w:rsidRPr="00FA08F0" w:rsidRDefault="007A6B1B" w:rsidP="007A6B1B">
      <w:pPr>
        <w:rPr>
          <w:rFonts w:ascii="Arial" w:hAnsi="Arial"/>
          <w:sz w:val="22"/>
          <w:szCs w:val="22"/>
        </w:rPr>
      </w:pPr>
    </w:p>
    <w:p w14:paraId="553A9AF1" w14:textId="77777777" w:rsidR="007A6B1B" w:rsidRPr="00FA08F0" w:rsidRDefault="007A6B1B" w:rsidP="007A6B1B">
      <w:pPr>
        <w:rPr>
          <w:rFonts w:ascii="Arial" w:hAnsi="Arial"/>
          <w:sz w:val="22"/>
          <w:szCs w:val="22"/>
        </w:rPr>
      </w:pPr>
      <w:r w:rsidRPr="00FA08F0">
        <w:rPr>
          <w:rFonts w:ascii="Arial" w:hAnsi="Arial"/>
          <w:noProof/>
          <w:sz w:val="22"/>
          <w:szCs w:val="22"/>
          <w:lang w:val="en-CA" w:eastAsia="en-CA"/>
        </w:rPr>
        <w:drawing>
          <wp:anchor distT="0" distB="0" distL="114300" distR="114300" simplePos="0" relativeHeight="251664384" behindDoc="1" locked="0" layoutInCell="1" allowOverlap="1" wp14:anchorId="5955B25F" wp14:editId="47A8D688">
            <wp:simplePos x="0" y="0"/>
            <wp:positionH relativeFrom="column">
              <wp:posOffset>257175</wp:posOffset>
            </wp:positionH>
            <wp:positionV relativeFrom="paragraph">
              <wp:posOffset>115570</wp:posOffset>
            </wp:positionV>
            <wp:extent cx="6115050" cy="3609975"/>
            <wp:effectExtent l="19050" t="0" r="0" b="0"/>
            <wp:wrapTight wrapText="bothSides">
              <wp:wrapPolygon edited="0">
                <wp:start x="-67" y="0"/>
                <wp:lineTo x="-67" y="21543"/>
                <wp:lineTo x="21600" y="21543"/>
                <wp:lineTo x="21600" y="0"/>
                <wp:lineTo x="-67" y="0"/>
              </wp:wrapPolygon>
            </wp:wrapTight>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6115050" cy="3609975"/>
                    </a:xfrm>
                    <a:prstGeom prst="rect">
                      <a:avLst/>
                    </a:prstGeom>
                    <a:noFill/>
                    <a:ln w="9525">
                      <a:noFill/>
                      <a:miter lim="800000"/>
                      <a:headEnd/>
                      <a:tailEnd/>
                    </a:ln>
                  </pic:spPr>
                </pic:pic>
              </a:graphicData>
            </a:graphic>
          </wp:anchor>
        </w:drawing>
      </w:r>
    </w:p>
    <w:p w14:paraId="4456F5FA" w14:textId="77777777" w:rsidR="007A6B1B" w:rsidRPr="00FA08F0" w:rsidRDefault="007A6B1B" w:rsidP="007A6B1B">
      <w:pPr>
        <w:rPr>
          <w:rFonts w:ascii="Arial" w:hAnsi="Arial"/>
          <w:sz w:val="22"/>
          <w:szCs w:val="22"/>
        </w:rPr>
      </w:pPr>
    </w:p>
    <w:p w14:paraId="57275D46" w14:textId="77777777" w:rsidR="007A6B1B" w:rsidRPr="00FA08F0" w:rsidRDefault="007A6B1B" w:rsidP="007A6B1B">
      <w:pPr>
        <w:rPr>
          <w:rFonts w:ascii="Arial" w:hAnsi="Arial"/>
          <w:sz w:val="22"/>
          <w:szCs w:val="22"/>
        </w:rPr>
      </w:pPr>
    </w:p>
    <w:p w14:paraId="1C321E06" w14:textId="77777777" w:rsidR="007A6B1B" w:rsidRPr="00FA08F0" w:rsidRDefault="007A6B1B" w:rsidP="007A6B1B">
      <w:pPr>
        <w:rPr>
          <w:rFonts w:ascii="Arial" w:hAnsi="Arial"/>
          <w:sz w:val="22"/>
          <w:szCs w:val="22"/>
        </w:rPr>
      </w:pPr>
    </w:p>
    <w:p w14:paraId="49B68C9E" w14:textId="77777777" w:rsidR="007A6B1B" w:rsidRPr="00FA08F0" w:rsidRDefault="007A6B1B" w:rsidP="007A6B1B">
      <w:pPr>
        <w:rPr>
          <w:rFonts w:ascii="Arial" w:hAnsi="Arial"/>
          <w:sz w:val="22"/>
          <w:szCs w:val="22"/>
        </w:rPr>
      </w:pPr>
    </w:p>
    <w:p w14:paraId="7B3D6B54" w14:textId="77777777" w:rsidR="007A6B1B" w:rsidRPr="00FA08F0" w:rsidRDefault="007A6B1B" w:rsidP="007A6B1B">
      <w:pPr>
        <w:rPr>
          <w:rFonts w:ascii="Arial" w:hAnsi="Arial"/>
          <w:sz w:val="22"/>
          <w:szCs w:val="22"/>
        </w:rPr>
      </w:pPr>
    </w:p>
    <w:p w14:paraId="7E4B5EDD" w14:textId="77777777" w:rsidR="007A6B1B" w:rsidRPr="00FA08F0" w:rsidRDefault="007A6B1B" w:rsidP="007A6B1B">
      <w:pPr>
        <w:rPr>
          <w:rFonts w:ascii="Arial" w:hAnsi="Arial"/>
          <w:sz w:val="22"/>
          <w:szCs w:val="22"/>
        </w:rPr>
      </w:pPr>
    </w:p>
    <w:p w14:paraId="2C832D1D" w14:textId="77777777" w:rsidR="007A6B1B" w:rsidRPr="00FA08F0" w:rsidRDefault="007A6B1B" w:rsidP="007A6B1B">
      <w:pPr>
        <w:rPr>
          <w:rFonts w:ascii="Arial" w:hAnsi="Arial"/>
          <w:sz w:val="22"/>
          <w:szCs w:val="22"/>
        </w:rPr>
      </w:pPr>
    </w:p>
    <w:p w14:paraId="3F666982" w14:textId="77777777" w:rsidR="007A6B1B" w:rsidRPr="00FA08F0" w:rsidRDefault="007A6B1B" w:rsidP="007A6B1B">
      <w:pPr>
        <w:rPr>
          <w:rFonts w:ascii="Arial" w:hAnsi="Arial"/>
          <w:sz w:val="22"/>
          <w:szCs w:val="22"/>
        </w:rPr>
      </w:pPr>
    </w:p>
    <w:p w14:paraId="56EA6E00" w14:textId="77777777" w:rsidR="007A6B1B" w:rsidRPr="00FA08F0" w:rsidRDefault="007A6B1B" w:rsidP="007A6B1B">
      <w:pPr>
        <w:rPr>
          <w:rFonts w:ascii="Arial" w:hAnsi="Arial"/>
          <w:sz w:val="22"/>
          <w:szCs w:val="22"/>
        </w:rPr>
      </w:pPr>
    </w:p>
    <w:p w14:paraId="7A8AE4AA" w14:textId="77777777" w:rsidR="007A6B1B" w:rsidRPr="00FA08F0" w:rsidRDefault="007A6B1B" w:rsidP="007A6B1B">
      <w:pPr>
        <w:rPr>
          <w:rFonts w:ascii="Arial" w:hAnsi="Arial"/>
          <w:sz w:val="22"/>
          <w:szCs w:val="22"/>
        </w:rPr>
      </w:pPr>
    </w:p>
    <w:p w14:paraId="3D7358D3" w14:textId="77777777" w:rsidR="007A6B1B" w:rsidRPr="00FA08F0" w:rsidRDefault="007A6B1B" w:rsidP="007A6B1B">
      <w:pPr>
        <w:rPr>
          <w:rFonts w:ascii="Arial" w:hAnsi="Arial"/>
          <w:sz w:val="22"/>
          <w:szCs w:val="22"/>
        </w:rPr>
      </w:pPr>
    </w:p>
    <w:p w14:paraId="0D23754A" w14:textId="77777777" w:rsidR="007A6B1B" w:rsidRPr="00FA08F0" w:rsidRDefault="007A6B1B" w:rsidP="007A6B1B">
      <w:pPr>
        <w:rPr>
          <w:rFonts w:ascii="Arial" w:hAnsi="Arial"/>
          <w:sz w:val="22"/>
          <w:szCs w:val="22"/>
        </w:rPr>
      </w:pPr>
    </w:p>
    <w:p w14:paraId="24575B2C" w14:textId="77777777" w:rsidR="007A6B1B" w:rsidRPr="00FA08F0" w:rsidRDefault="007A6B1B" w:rsidP="007A6B1B">
      <w:pPr>
        <w:rPr>
          <w:rFonts w:ascii="Arial" w:hAnsi="Arial"/>
          <w:sz w:val="22"/>
          <w:szCs w:val="22"/>
        </w:rPr>
      </w:pPr>
    </w:p>
    <w:p w14:paraId="46515ECE" w14:textId="77777777" w:rsidR="007A6B1B" w:rsidRPr="00FA08F0" w:rsidRDefault="007A6B1B" w:rsidP="007A6B1B">
      <w:pPr>
        <w:rPr>
          <w:rFonts w:ascii="Arial" w:hAnsi="Arial"/>
          <w:sz w:val="22"/>
          <w:szCs w:val="22"/>
        </w:rPr>
      </w:pPr>
    </w:p>
    <w:p w14:paraId="3AAEEB0A" w14:textId="77777777" w:rsidR="007A6B1B" w:rsidRPr="00FA08F0" w:rsidRDefault="007A6B1B" w:rsidP="007A6B1B">
      <w:pPr>
        <w:rPr>
          <w:rFonts w:ascii="Arial" w:hAnsi="Arial"/>
          <w:sz w:val="22"/>
          <w:szCs w:val="22"/>
        </w:rPr>
      </w:pPr>
    </w:p>
    <w:p w14:paraId="637BAF2E" w14:textId="77777777" w:rsidR="007A6B1B" w:rsidRPr="00FA08F0" w:rsidRDefault="007A6B1B" w:rsidP="007A6B1B">
      <w:pPr>
        <w:rPr>
          <w:rFonts w:ascii="Arial" w:hAnsi="Arial"/>
          <w:sz w:val="22"/>
          <w:szCs w:val="22"/>
        </w:rPr>
      </w:pPr>
    </w:p>
    <w:p w14:paraId="1AFC5BAB" w14:textId="77777777" w:rsidR="007A6B1B" w:rsidRPr="00FA08F0" w:rsidRDefault="007A6B1B" w:rsidP="007A6B1B">
      <w:pPr>
        <w:rPr>
          <w:rFonts w:ascii="Arial" w:hAnsi="Arial"/>
          <w:sz w:val="22"/>
          <w:szCs w:val="22"/>
        </w:rPr>
      </w:pPr>
    </w:p>
    <w:p w14:paraId="5E556E6F" w14:textId="77777777" w:rsidR="007A6B1B" w:rsidRPr="00FA08F0" w:rsidRDefault="007A6B1B" w:rsidP="007A6B1B">
      <w:pPr>
        <w:rPr>
          <w:rFonts w:ascii="Arial" w:hAnsi="Arial"/>
          <w:sz w:val="22"/>
          <w:szCs w:val="22"/>
        </w:rPr>
      </w:pPr>
    </w:p>
    <w:p w14:paraId="0E7A84D3" w14:textId="77777777" w:rsidR="007A6B1B" w:rsidRPr="00FA08F0" w:rsidRDefault="007A6B1B" w:rsidP="007A6B1B">
      <w:pPr>
        <w:rPr>
          <w:rFonts w:ascii="Arial" w:hAnsi="Arial"/>
          <w:sz w:val="22"/>
          <w:szCs w:val="22"/>
        </w:rPr>
      </w:pPr>
    </w:p>
    <w:p w14:paraId="0D4646BB" w14:textId="77777777" w:rsidR="007A6B1B" w:rsidRPr="00FA08F0" w:rsidRDefault="007A6B1B" w:rsidP="007A6B1B">
      <w:pPr>
        <w:rPr>
          <w:rFonts w:ascii="Arial" w:hAnsi="Arial"/>
          <w:sz w:val="22"/>
          <w:szCs w:val="22"/>
        </w:rPr>
      </w:pPr>
    </w:p>
    <w:p w14:paraId="5C1430A0" w14:textId="77777777" w:rsidR="007A6B1B" w:rsidRPr="00FA08F0" w:rsidRDefault="007A6B1B" w:rsidP="007A6B1B">
      <w:pPr>
        <w:rPr>
          <w:rFonts w:ascii="Arial" w:hAnsi="Arial"/>
          <w:sz w:val="22"/>
          <w:szCs w:val="22"/>
        </w:rPr>
      </w:pPr>
    </w:p>
    <w:p w14:paraId="3DC98EA6" w14:textId="77777777" w:rsidR="00FA08F0" w:rsidRDefault="00FA08F0">
      <w:pPr>
        <w:rPr>
          <w:rFonts w:ascii="Arial" w:hAnsi="Arial" w:cs="Arial"/>
          <w:sz w:val="22"/>
          <w:szCs w:val="22"/>
          <w:u w:val="single"/>
          <w:lang w:val="en-GB"/>
        </w:rPr>
      </w:pPr>
      <w:r>
        <w:rPr>
          <w:rFonts w:ascii="Arial" w:hAnsi="Arial" w:cs="Arial"/>
          <w:sz w:val="22"/>
          <w:szCs w:val="22"/>
          <w:u w:val="single"/>
          <w:lang w:val="en-GB"/>
        </w:rPr>
        <w:br w:type="page"/>
      </w:r>
    </w:p>
    <w:p w14:paraId="65005DA4" w14:textId="0D70DC8C" w:rsidR="00900D21" w:rsidRPr="00FA08F0" w:rsidRDefault="00900D21" w:rsidP="00900D21">
      <w:pPr>
        <w:rPr>
          <w:rFonts w:ascii="Arial" w:hAnsi="Arial" w:cs="Arial"/>
          <w:sz w:val="22"/>
          <w:szCs w:val="22"/>
          <w:u w:val="single"/>
          <w:lang w:val="en-GB"/>
        </w:rPr>
      </w:pPr>
      <w:r w:rsidRPr="00FA08F0">
        <w:rPr>
          <w:rFonts w:ascii="Arial" w:hAnsi="Arial" w:cs="Arial"/>
          <w:sz w:val="22"/>
          <w:szCs w:val="22"/>
          <w:u w:val="single"/>
          <w:lang w:val="en-GB"/>
        </w:rPr>
        <w:lastRenderedPageBreak/>
        <w:t>1.4</w:t>
      </w:r>
      <w:proofErr w:type="gramStart"/>
      <w:r w:rsidRPr="00FA08F0">
        <w:rPr>
          <w:rFonts w:ascii="Arial" w:hAnsi="Arial" w:cs="Arial"/>
          <w:sz w:val="22"/>
          <w:szCs w:val="22"/>
          <w:u w:val="single"/>
          <w:lang w:val="en-GB"/>
        </w:rPr>
        <w:t>.U2</w:t>
      </w:r>
      <w:proofErr w:type="gramEnd"/>
      <w:r w:rsidRPr="00FA08F0">
        <w:rPr>
          <w:rFonts w:ascii="Arial" w:hAnsi="Arial" w:cs="Arial"/>
          <w:sz w:val="22"/>
          <w:szCs w:val="22"/>
          <w:u w:val="single"/>
          <w:lang w:val="en-GB"/>
        </w:rPr>
        <w:tab/>
        <w:t>The fluidity of membranes allows materials to be taken into cells by endocytosis or released by exocytosis.</w:t>
      </w:r>
    </w:p>
    <w:p w14:paraId="605982EB" w14:textId="77777777" w:rsidR="00900D21" w:rsidRPr="00FA08F0" w:rsidRDefault="00900D21" w:rsidP="007A6B1B">
      <w:pPr>
        <w:rPr>
          <w:rFonts w:ascii="Arial" w:hAnsi="Arial"/>
          <w:sz w:val="22"/>
          <w:szCs w:val="22"/>
        </w:rPr>
      </w:pPr>
    </w:p>
    <w:p w14:paraId="0D9A48EA" w14:textId="77777777" w:rsidR="007A6B1B" w:rsidRPr="00FA08F0" w:rsidRDefault="007A6B1B" w:rsidP="007A6B1B">
      <w:pPr>
        <w:rPr>
          <w:rFonts w:ascii="Arial" w:hAnsi="Arial"/>
          <w:sz w:val="22"/>
          <w:szCs w:val="22"/>
        </w:rPr>
      </w:pPr>
    </w:p>
    <w:p w14:paraId="72EBE3DD" w14:textId="1EBD11CA" w:rsidR="007A6B1B"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 Differentiate betw</w:t>
      </w:r>
      <w:r w:rsidR="00A415E1">
        <w:rPr>
          <w:rFonts w:ascii="Arial" w:eastAsia="Times New Roman" w:hAnsi="Arial"/>
          <w:noProof/>
        </w:rPr>
        <w:t>een exocytosis and endocytosis.</w:t>
      </w:r>
    </w:p>
    <w:p w14:paraId="561C823C" w14:textId="77777777" w:rsidR="00A415E1" w:rsidRDefault="00A415E1" w:rsidP="00A415E1">
      <w:pPr>
        <w:pStyle w:val="ListParagraph"/>
        <w:ind w:left="360"/>
        <w:rPr>
          <w:rFonts w:ascii="Arial" w:eastAsia="Times New Roman" w:hAnsi="Arial"/>
          <w:noProof/>
        </w:rPr>
      </w:pPr>
    </w:p>
    <w:p w14:paraId="56602BA1" w14:textId="77777777" w:rsidR="00A415E1" w:rsidRDefault="00A415E1" w:rsidP="00A415E1">
      <w:pPr>
        <w:pStyle w:val="ListParagraph"/>
        <w:ind w:left="360"/>
        <w:rPr>
          <w:rFonts w:ascii="Arial" w:eastAsia="Times New Roman" w:hAnsi="Arial"/>
          <w:noProof/>
        </w:rPr>
      </w:pPr>
    </w:p>
    <w:p w14:paraId="427690A3" w14:textId="77777777" w:rsidR="00A415E1" w:rsidRDefault="00A415E1" w:rsidP="00A415E1">
      <w:pPr>
        <w:pStyle w:val="ListParagraph"/>
        <w:ind w:left="360"/>
        <w:rPr>
          <w:rFonts w:ascii="Arial" w:eastAsia="Times New Roman" w:hAnsi="Arial"/>
          <w:noProof/>
        </w:rPr>
      </w:pPr>
    </w:p>
    <w:p w14:paraId="59978C30" w14:textId="77777777" w:rsidR="00A415E1" w:rsidRPr="00FA08F0" w:rsidRDefault="00A415E1" w:rsidP="00A415E1">
      <w:pPr>
        <w:pStyle w:val="ListParagraph"/>
        <w:ind w:left="360"/>
        <w:rPr>
          <w:rFonts w:ascii="Arial" w:eastAsia="Times New Roman" w:hAnsi="Arial"/>
          <w:noProof/>
        </w:rPr>
      </w:pPr>
    </w:p>
    <w:p w14:paraId="203B8955" w14:textId="1BA8BB81" w:rsidR="00A415E1" w:rsidRDefault="00A415E1" w:rsidP="00A415E1">
      <w:pPr>
        <w:pStyle w:val="ListParagraph"/>
        <w:numPr>
          <w:ilvl w:val="0"/>
          <w:numId w:val="2"/>
        </w:numPr>
        <w:rPr>
          <w:rFonts w:ascii="Arial" w:eastAsia="Times New Roman" w:hAnsi="Arial"/>
          <w:noProof/>
        </w:rPr>
      </w:pPr>
      <w:r>
        <w:rPr>
          <w:rFonts w:ascii="Arial" w:eastAsia="Times New Roman" w:hAnsi="Arial"/>
          <w:noProof/>
        </w:rPr>
        <w:t>E</w:t>
      </w:r>
      <w:r w:rsidRPr="00FA08F0">
        <w:rPr>
          <w:rFonts w:ascii="Arial" w:eastAsia="Times New Roman" w:hAnsi="Arial"/>
          <w:noProof/>
        </w:rPr>
        <w:t xml:space="preserve">xocytosis </w:t>
      </w:r>
      <w:r>
        <w:rPr>
          <w:rFonts w:ascii="Arial" w:eastAsia="Times New Roman" w:hAnsi="Arial"/>
          <w:noProof/>
        </w:rPr>
        <w:t>is often characteristised as being either pin</w:t>
      </w:r>
      <w:r w:rsidRPr="00FA08F0">
        <w:rPr>
          <w:rFonts w:ascii="Arial" w:eastAsia="Times New Roman" w:hAnsi="Arial"/>
          <w:noProof/>
        </w:rPr>
        <w:t xml:space="preserve">ocytosis </w:t>
      </w:r>
      <w:r>
        <w:rPr>
          <w:rFonts w:ascii="Arial" w:eastAsia="Times New Roman" w:hAnsi="Arial"/>
          <w:noProof/>
        </w:rPr>
        <w:t>or</w:t>
      </w:r>
      <w:r w:rsidRPr="00FA08F0">
        <w:rPr>
          <w:rFonts w:ascii="Arial" w:eastAsia="Times New Roman" w:hAnsi="Arial"/>
          <w:noProof/>
        </w:rPr>
        <w:t xml:space="preserve"> </w:t>
      </w:r>
      <w:r>
        <w:rPr>
          <w:rFonts w:ascii="Arial" w:eastAsia="Times New Roman" w:hAnsi="Arial"/>
          <w:noProof/>
        </w:rPr>
        <w:t>phagocytosis. Distinguish between</w:t>
      </w:r>
      <w:r w:rsidRPr="00FA08F0">
        <w:rPr>
          <w:rFonts w:ascii="Arial" w:eastAsia="Times New Roman" w:hAnsi="Arial"/>
          <w:noProof/>
        </w:rPr>
        <w:t xml:space="preserve"> between </w:t>
      </w:r>
      <w:r>
        <w:rPr>
          <w:rFonts w:ascii="Arial" w:eastAsia="Times New Roman" w:hAnsi="Arial"/>
          <w:noProof/>
        </w:rPr>
        <w:t>the two terms.</w:t>
      </w:r>
    </w:p>
    <w:p w14:paraId="7301806D" w14:textId="77777777" w:rsidR="00A415E1" w:rsidRDefault="00A415E1" w:rsidP="00A415E1">
      <w:pPr>
        <w:pStyle w:val="ListParagraph"/>
        <w:ind w:left="360"/>
        <w:rPr>
          <w:rFonts w:ascii="Arial" w:eastAsia="Times New Roman" w:hAnsi="Arial"/>
          <w:noProof/>
        </w:rPr>
      </w:pPr>
    </w:p>
    <w:p w14:paraId="332E0F9E" w14:textId="77777777" w:rsidR="00A415E1" w:rsidRDefault="00A415E1" w:rsidP="00A415E1">
      <w:pPr>
        <w:pStyle w:val="ListParagraph"/>
        <w:ind w:left="360"/>
        <w:rPr>
          <w:rFonts w:ascii="Arial" w:eastAsia="Times New Roman" w:hAnsi="Arial"/>
          <w:noProof/>
        </w:rPr>
      </w:pPr>
    </w:p>
    <w:p w14:paraId="0919EC61" w14:textId="77777777" w:rsidR="00A415E1" w:rsidRDefault="00A415E1" w:rsidP="00A415E1">
      <w:pPr>
        <w:pStyle w:val="ListParagraph"/>
        <w:ind w:left="360"/>
        <w:rPr>
          <w:rFonts w:ascii="Arial" w:eastAsia="Times New Roman" w:hAnsi="Arial"/>
          <w:noProof/>
        </w:rPr>
      </w:pPr>
    </w:p>
    <w:p w14:paraId="428DFFC2" w14:textId="77777777" w:rsidR="00A415E1" w:rsidRPr="00FA08F0" w:rsidRDefault="00A415E1" w:rsidP="00A415E1">
      <w:pPr>
        <w:pStyle w:val="ListParagraph"/>
        <w:ind w:left="360"/>
        <w:rPr>
          <w:rFonts w:ascii="Arial" w:eastAsia="Times New Roman" w:hAnsi="Arial"/>
          <w:noProof/>
        </w:rPr>
      </w:pPr>
    </w:p>
    <w:p w14:paraId="7DBC65F5" w14:textId="5C9989FF" w:rsidR="007A6B1B" w:rsidRPr="00FA08F0" w:rsidRDefault="007A6B1B" w:rsidP="00FA08F0">
      <w:pPr>
        <w:pStyle w:val="ListParagraph"/>
        <w:numPr>
          <w:ilvl w:val="0"/>
          <w:numId w:val="2"/>
        </w:numPr>
        <w:rPr>
          <w:rFonts w:ascii="Arial" w:eastAsia="Times New Roman" w:hAnsi="Arial"/>
          <w:noProof/>
        </w:rPr>
      </w:pPr>
      <w:r w:rsidRPr="00FA08F0">
        <w:rPr>
          <w:rFonts w:ascii="Arial" w:eastAsia="Times New Roman" w:hAnsi="Arial"/>
          <w:noProof/>
        </w:rPr>
        <w:t xml:space="preserve">Describe how the plasma membrane breaks and reforms during exocytosis and endocytosis. How does the fluidity of the membrane allow this?  </w:t>
      </w:r>
    </w:p>
    <w:p w14:paraId="3FA06C54" w14:textId="77777777" w:rsidR="007A6B1B" w:rsidRPr="00FA08F0" w:rsidRDefault="007A6B1B" w:rsidP="007A6B1B">
      <w:pPr>
        <w:rPr>
          <w:rFonts w:ascii="Arial" w:hAnsi="Arial"/>
          <w:sz w:val="22"/>
          <w:szCs w:val="22"/>
        </w:rPr>
      </w:pPr>
      <w:r w:rsidRPr="00FA08F0">
        <w:rPr>
          <w:rFonts w:ascii="Arial" w:hAnsi="Arial"/>
          <w:noProof/>
          <w:sz w:val="22"/>
          <w:szCs w:val="22"/>
          <w:lang w:val="en-CA" w:eastAsia="en-CA"/>
        </w:rPr>
        <w:drawing>
          <wp:inline distT="0" distB="0" distL="0" distR="0" wp14:anchorId="333AE816" wp14:editId="75E6752C">
            <wp:extent cx="1414463" cy="3562350"/>
            <wp:effectExtent l="1905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cstate="print"/>
                    <a:srcRect/>
                    <a:stretch>
                      <a:fillRect/>
                    </a:stretch>
                  </pic:blipFill>
                  <pic:spPr bwMode="auto">
                    <a:xfrm>
                      <a:off x="0" y="0"/>
                      <a:ext cx="1414463" cy="3562350"/>
                    </a:xfrm>
                    <a:prstGeom prst="rect">
                      <a:avLst/>
                    </a:prstGeom>
                    <a:noFill/>
                    <a:ln w="9525">
                      <a:noFill/>
                      <a:miter lim="800000"/>
                      <a:headEnd/>
                      <a:tailEnd/>
                    </a:ln>
                  </pic:spPr>
                </pic:pic>
              </a:graphicData>
            </a:graphic>
          </wp:inline>
        </w:drawing>
      </w:r>
    </w:p>
    <w:p w14:paraId="0868A3F7" w14:textId="77777777" w:rsidR="007A6B1B" w:rsidRDefault="007A6B1B" w:rsidP="007A6B1B">
      <w:pPr>
        <w:rPr>
          <w:rFonts w:ascii="Arial" w:hAnsi="Arial"/>
          <w:sz w:val="22"/>
          <w:szCs w:val="22"/>
        </w:rPr>
      </w:pPr>
    </w:p>
    <w:p w14:paraId="640DCE36" w14:textId="77777777" w:rsidR="006C77F2" w:rsidRPr="00FA08F0" w:rsidRDefault="006C77F2" w:rsidP="007A6B1B">
      <w:pPr>
        <w:rPr>
          <w:rFonts w:ascii="Arial" w:hAnsi="Arial"/>
          <w:sz w:val="22"/>
          <w:szCs w:val="22"/>
        </w:rPr>
      </w:pPr>
    </w:p>
    <w:p w14:paraId="04F8AF85" w14:textId="77777777" w:rsidR="007A6B1B" w:rsidRDefault="007A6B1B" w:rsidP="00B312C0">
      <w:pPr>
        <w:rPr>
          <w:rFonts w:ascii="Arial" w:hAnsi="Arial" w:cs="Arial"/>
          <w:sz w:val="22"/>
          <w:szCs w:val="22"/>
          <w:lang w:val="en-GB"/>
        </w:rPr>
      </w:pPr>
    </w:p>
    <w:p w14:paraId="6A9B4524" w14:textId="77777777" w:rsidR="006C77F2" w:rsidRPr="00FA08F0" w:rsidRDefault="006C77F2" w:rsidP="00B312C0">
      <w:pPr>
        <w:rPr>
          <w:rFonts w:ascii="Arial" w:hAnsi="Arial" w:cs="Arial"/>
          <w:sz w:val="22"/>
          <w:szCs w:val="22"/>
          <w:lang w:val="en-GB"/>
        </w:rPr>
      </w:pPr>
    </w:p>
    <w:p w14:paraId="3765A07C" w14:textId="77777777" w:rsidR="007B0B5C" w:rsidRDefault="007B0B5C">
      <w:pPr>
        <w:rPr>
          <w:rFonts w:ascii="Arial" w:hAnsi="Arial" w:cs="Arial"/>
          <w:sz w:val="22"/>
          <w:szCs w:val="22"/>
          <w:u w:val="single"/>
          <w:lang w:val="en-GB"/>
        </w:rPr>
      </w:pPr>
      <w:r>
        <w:rPr>
          <w:rFonts w:ascii="Arial" w:hAnsi="Arial" w:cs="Arial"/>
          <w:sz w:val="22"/>
          <w:szCs w:val="22"/>
          <w:u w:val="single"/>
          <w:lang w:val="en-GB"/>
        </w:rPr>
        <w:br w:type="page"/>
      </w:r>
    </w:p>
    <w:p w14:paraId="0FA93694" w14:textId="2C46E901" w:rsidR="00900D21" w:rsidRPr="00FA08F0" w:rsidRDefault="00900D21" w:rsidP="00900D21">
      <w:pPr>
        <w:rPr>
          <w:rFonts w:ascii="Arial" w:hAnsi="Arial" w:cs="Arial"/>
          <w:sz w:val="22"/>
          <w:szCs w:val="22"/>
          <w:u w:val="single"/>
          <w:lang w:val="en-GB"/>
        </w:rPr>
      </w:pPr>
      <w:r w:rsidRPr="00FA08F0">
        <w:rPr>
          <w:rFonts w:ascii="Arial" w:hAnsi="Arial" w:cs="Arial"/>
          <w:sz w:val="22"/>
          <w:szCs w:val="22"/>
          <w:u w:val="single"/>
          <w:lang w:val="en-GB"/>
        </w:rPr>
        <w:lastRenderedPageBreak/>
        <w:t>1.4</w:t>
      </w:r>
      <w:proofErr w:type="gramStart"/>
      <w:r w:rsidRPr="00FA08F0">
        <w:rPr>
          <w:rFonts w:ascii="Arial" w:hAnsi="Arial" w:cs="Arial"/>
          <w:sz w:val="22"/>
          <w:szCs w:val="22"/>
          <w:u w:val="single"/>
          <w:lang w:val="en-GB"/>
        </w:rPr>
        <w:t>.S1</w:t>
      </w:r>
      <w:proofErr w:type="gramEnd"/>
      <w:r w:rsidRPr="00FA08F0">
        <w:rPr>
          <w:rFonts w:ascii="Arial" w:hAnsi="Arial" w:cs="Arial"/>
          <w:sz w:val="22"/>
          <w:szCs w:val="22"/>
          <w:u w:val="single"/>
          <w:lang w:val="en-GB"/>
        </w:rPr>
        <w:tab/>
        <w:t xml:space="preserve">Estimation of </w:t>
      </w:r>
      <w:proofErr w:type="spellStart"/>
      <w:r w:rsidRPr="00FA08F0">
        <w:rPr>
          <w:rFonts w:ascii="Arial" w:hAnsi="Arial" w:cs="Arial"/>
          <w:sz w:val="22"/>
          <w:szCs w:val="22"/>
          <w:u w:val="single"/>
          <w:lang w:val="en-GB"/>
        </w:rPr>
        <w:t>osmolarity</w:t>
      </w:r>
      <w:proofErr w:type="spellEnd"/>
      <w:r w:rsidRPr="00FA08F0">
        <w:rPr>
          <w:rFonts w:ascii="Arial" w:hAnsi="Arial" w:cs="Arial"/>
          <w:sz w:val="22"/>
          <w:szCs w:val="22"/>
          <w:u w:val="single"/>
          <w:lang w:val="en-GB"/>
        </w:rPr>
        <w:t xml:space="preserve"> in tissues by bathing samples in hypotonic and hypertonic solutions. (Practical 2)</w:t>
      </w:r>
    </w:p>
    <w:p w14:paraId="53723B03" w14:textId="77777777" w:rsidR="007A6B1B" w:rsidRDefault="007A6B1B" w:rsidP="00B312C0">
      <w:pPr>
        <w:rPr>
          <w:rFonts w:ascii="Arial" w:hAnsi="Arial" w:cs="Arial"/>
          <w:sz w:val="22"/>
          <w:szCs w:val="22"/>
          <w:lang w:val="en-GB"/>
        </w:rPr>
      </w:pPr>
    </w:p>
    <w:p w14:paraId="68A062FD" w14:textId="07B44D61" w:rsidR="007B0B5C" w:rsidRPr="007B0B5C" w:rsidRDefault="007B0B5C" w:rsidP="00B312C0">
      <w:pPr>
        <w:rPr>
          <w:rFonts w:ascii="Arial" w:hAnsi="Arial" w:cs="Arial"/>
          <w:i/>
          <w:sz w:val="22"/>
          <w:szCs w:val="22"/>
          <w:lang w:val="en-GB"/>
        </w:rPr>
      </w:pPr>
      <w:r w:rsidRPr="007B0B5C">
        <w:rPr>
          <w:rFonts w:ascii="Arial" w:hAnsi="Arial" w:cs="Arial"/>
          <w:i/>
          <w:sz w:val="22"/>
          <w:szCs w:val="22"/>
          <w:lang w:val="en-GB"/>
        </w:rPr>
        <w:t>[The below question is in addition to the lab and is used to test your understanding of the procedure. It is not a replacement for it.]</w:t>
      </w:r>
    </w:p>
    <w:p w14:paraId="6C0268E9" w14:textId="77777777" w:rsidR="007B0B5C" w:rsidRDefault="007B0B5C" w:rsidP="00B312C0">
      <w:pPr>
        <w:rPr>
          <w:rFonts w:ascii="Arial" w:hAnsi="Arial" w:cs="Arial"/>
          <w:sz w:val="22"/>
          <w:szCs w:val="22"/>
          <w:lang w:val="en-GB"/>
        </w:rPr>
      </w:pPr>
    </w:p>
    <w:p w14:paraId="50CA75B6" w14:textId="5ACF6B4E" w:rsidR="007B0B5C" w:rsidRPr="007B0B5C" w:rsidRDefault="007B0B5C" w:rsidP="007B0B5C">
      <w:pPr>
        <w:pStyle w:val="ListParagraph"/>
        <w:numPr>
          <w:ilvl w:val="0"/>
          <w:numId w:val="2"/>
        </w:numPr>
        <w:rPr>
          <w:rFonts w:ascii="Arial" w:eastAsia="Times New Roman" w:hAnsi="Arial"/>
          <w:noProof/>
        </w:rPr>
      </w:pPr>
      <w:r w:rsidRPr="007B0B5C">
        <w:rPr>
          <w:rFonts w:ascii="Arial" w:eastAsia="Times New Roman" w:hAnsi="Arial"/>
          <w:noProof/>
        </w:rPr>
        <w:t>An experiment was carried out to estimate the osmolarity of three different varieties of potato. 10mm diameter cores were taken from each variety and their masses recorded. After immersion in different concentrations of sodium chloride solution for six hours the cores were dried and re-weighed. The results are shown below:</w:t>
      </w:r>
    </w:p>
    <w:p w14:paraId="3EB319E8" w14:textId="77777777" w:rsidR="007B0B5C" w:rsidRDefault="007B0B5C" w:rsidP="00B312C0">
      <w:pPr>
        <w:rPr>
          <w:rFonts w:ascii="Arial" w:hAnsi="Arial" w:cs="Arial"/>
          <w:sz w:val="22"/>
          <w:szCs w:val="22"/>
          <w:lang w:val="en-GB"/>
        </w:rPr>
      </w:pPr>
    </w:p>
    <w:tbl>
      <w:tblPr>
        <w:tblW w:w="5511"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1"/>
        <w:gridCol w:w="1300"/>
        <w:gridCol w:w="1300"/>
        <w:gridCol w:w="1300"/>
      </w:tblGrid>
      <w:tr w:rsidR="007B0B5C" w:rsidRPr="007B0B5C" w14:paraId="3AB64634" w14:textId="77777777" w:rsidTr="007B0B5C">
        <w:trPr>
          <w:trHeight w:val="320"/>
        </w:trPr>
        <w:tc>
          <w:tcPr>
            <w:tcW w:w="1611" w:type="dxa"/>
            <w:vMerge w:val="restart"/>
            <w:shd w:val="clear" w:color="auto" w:fill="auto"/>
            <w:noWrap/>
            <w:vAlign w:val="bottom"/>
            <w:hideMark/>
          </w:tcPr>
          <w:p w14:paraId="05426969" w14:textId="5FD28CFA" w:rsid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 xml:space="preserve">Concentration </w:t>
            </w:r>
            <w:r>
              <w:rPr>
                <w:rFonts w:ascii="Arial" w:eastAsia="Times New Roman" w:hAnsi="Arial" w:cs="Arial"/>
                <w:color w:val="000000"/>
                <w:sz w:val="22"/>
                <w:szCs w:val="22"/>
              </w:rPr>
              <w:t>of the sodium chloride solution</w:t>
            </w:r>
          </w:p>
          <w:p w14:paraId="2F3BF17A" w14:textId="09C9294F"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(+/-0.1M)</w:t>
            </w:r>
          </w:p>
        </w:tc>
        <w:tc>
          <w:tcPr>
            <w:tcW w:w="3900" w:type="dxa"/>
            <w:gridSpan w:val="3"/>
            <w:shd w:val="clear" w:color="auto" w:fill="auto"/>
            <w:noWrap/>
            <w:vAlign w:val="bottom"/>
            <w:hideMark/>
          </w:tcPr>
          <w:p w14:paraId="17776FDE" w14:textId="77777777" w:rsid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Percentage mass change of potato cores</w:t>
            </w:r>
          </w:p>
          <w:p w14:paraId="29ABB11C" w14:textId="5C0B6606"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(+/- 0.01%)</w:t>
            </w:r>
          </w:p>
        </w:tc>
      </w:tr>
      <w:tr w:rsidR="007B0B5C" w:rsidRPr="007B0B5C" w14:paraId="44DDCB0C" w14:textId="77777777" w:rsidTr="007B0B5C">
        <w:trPr>
          <w:trHeight w:val="285"/>
        </w:trPr>
        <w:tc>
          <w:tcPr>
            <w:tcW w:w="1611" w:type="dxa"/>
            <w:vMerge/>
            <w:shd w:val="clear" w:color="auto" w:fill="auto"/>
            <w:vAlign w:val="center"/>
            <w:hideMark/>
          </w:tcPr>
          <w:p w14:paraId="7DB01A38" w14:textId="61A97A5C" w:rsidR="007B0B5C" w:rsidRPr="007B0B5C" w:rsidRDefault="007B0B5C" w:rsidP="007B0B5C">
            <w:pPr>
              <w:jc w:val="center"/>
              <w:rPr>
                <w:rFonts w:ascii="Arial" w:eastAsia="Times New Roman" w:hAnsi="Arial" w:cs="Arial"/>
                <w:color w:val="000000"/>
                <w:sz w:val="22"/>
                <w:szCs w:val="22"/>
              </w:rPr>
            </w:pPr>
          </w:p>
        </w:tc>
        <w:tc>
          <w:tcPr>
            <w:tcW w:w="1300" w:type="dxa"/>
            <w:shd w:val="clear" w:color="auto" w:fill="auto"/>
            <w:vAlign w:val="center"/>
            <w:hideMark/>
          </w:tcPr>
          <w:p w14:paraId="67EAD4A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A</w:t>
            </w:r>
          </w:p>
        </w:tc>
        <w:tc>
          <w:tcPr>
            <w:tcW w:w="1300" w:type="dxa"/>
            <w:shd w:val="clear" w:color="auto" w:fill="auto"/>
            <w:vAlign w:val="center"/>
            <w:hideMark/>
          </w:tcPr>
          <w:p w14:paraId="36EDADE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B</w:t>
            </w:r>
          </w:p>
        </w:tc>
        <w:tc>
          <w:tcPr>
            <w:tcW w:w="1300" w:type="dxa"/>
            <w:shd w:val="clear" w:color="auto" w:fill="auto"/>
            <w:vAlign w:val="center"/>
            <w:hideMark/>
          </w:tcPr>
          <w:p w14:paraId="5735C545"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Variety C</w:t>
            </w:r>
          </w:p>
        </w:tc>
      </w:tr>
      <w:tr w:rsidR="007B0B5C" w:rsidRPr="007B0B5C" w14:paraId="2D7ABB60" w14:textId="77777777" w:rsidTr="007B0B5C">
        <w:trPr>
          <w:trHeight w:val="320"/>
        </w:trPr>
        <w:tc>
          <w:tcPr>
            <w:tcW w:w="1611" w:type="dxa"/>
            <w:shd w:val="clear" w:color="auto" w:fill="auto"/>
            <w:vAlign w:val="center"/>
            <w:hideMark/>
          </w:tcPr>
          <w:p w14:paraId="0BC3632E" w14:textId="62547204"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0.0</w:t>
            </w:r>
          </w:p>
        </w:tc>
        <w:tc>
          <w:tcPr>
            <w:tcW w:w="1300" w:type="dxa"/>
            <w:shd w:val="clear" w:color="auto" w:fill="auto"/>
            <w:vAlign w:val="center"/>
            <w:hideMark/>
          </w:tcPr>
          <w:p w14:paraId="61C08AB0"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12.34</w:t>
            </w:r>
          </w:p>
        </w:tc>
        <w:tc>
          <w:tcPr>
            <w:tcW w:w="1300" w:type="dxa"/>
            <w:shd w:val="clear" w:color="auto" w:fill="auto"/>
            <w:vAlign w:val="center"/>
            <w:hideMark/>
          </w:tcPr>
          <w:p w14:paraId="32957DDF"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14.38</w:t>
            </w:r>
          </w:p>
        </w:tc>
        <w:tc>
          <w:tcPr>
            <w:tcW w:w="1300" w:type="dxa"/>
            <w:shd w:val="clear" w:color="auto" w:fill="auto"/>
            <w:hideMark/>
          </w:tcPr>
          <w:p w14:paraId="2C0A9820"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13.03</w:t>
            </w:r>
          </w:p>
        </w:tc>
      </w:tr>
      <w:tr w:rsidR="007B0B5C" w:rsidRPr="007B0B5C" w14:paraId="42DF75BE" w14:textId="77777777" w:rsidTr="007B0B5C">
        <w:trPr>
          <w:trHeight w:val="320"/>
        </w:trPr>
        <w:tc>
          <w:tcPr>
            <w:tcW w:w="1611" w:type="dxa"/>
            <w:shd w:val="clear" w:color="auto" w:fill="auto"/>
            <w:vAlign w:val="center"/>
            <w:hideMark/>
          </w:tcPr>
          <w:p w14:paraId="58730ABF"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0.1</w:t>
            </w:r>
          </w:p>
        </w:tc>
        <w:tc>
          <w:tcPr>
            <w:tcW w:w="1300" w:type="dxa"/>
            <w:shd w:val="clear" w:color="auto" w:fill="auto"/>
            <w:vAlign w:val="center"/>
            <w:hideMark/>
          </w:tcPr>
          <w:p w14:paraId="5070160E"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5.86</w:t>
            </w:r>
          </w:p>
        </w:tc>
        <w:tc>
          <w:tcPr>
            <w:tcW w:w="1300" w:type="dxa"/>
            <w:shd w:val="clear" w:color="auto" w:fill="auto"/>
            <w:vAlign w:val="center"/>
            <w:hideMark/>
          </w:tcPr>
          <w:p w14:paraId="770AFAA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10.14</w:t>
            </w:r>
          </w:p>
        </w:tc>
        <w:tc>
          <w:tcPr>
            <w:tcW w:w="1300" w:type="dxa"/>
            <w:shd w:val="clear" w:color="auto" w:fill="auto"/>
            <w:hideMark/>
          </w:tcPr>
          <w:p w14:paraId="7B3F34F4"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7.73</w:t>
            </w:r>
          </w:p>
        </w:tc>
      </w:tr>
      <w:tr w:rsidR="007B0B5C" w:rsidRPr="007B0B5C" w14:paraId="0E45BB39" w14:textId="77777777" w:rsidTr="007B0B5C">
        <w:trPr>
          <w:trHeight w:val="320"/>
        </w:trPr>
        <w:tc>
          <w:tcPr>
            <w:tcW w:w="1611" w:type="dxa"/>
            <w:shd w:val="clear" w:color="auto" w:fill="auto"/>
            <w:vAlign w:val="center"/>
            <w:hideMark/>
          </w:tcPr>
          <w:p w14:paraId="11B4D2AB"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0.2</w:t>
            </w:r>
          </w:p>
        </w:tc>
        <w:tc>
          <w:tcPr>
            <w:tcW w:w="1300" w:type="dxa"/>
            <w:shd w:val="clear" w:color="auto" w:fill="auto"/>
            <w:vAlign w:val="center"/>
            <w:hideMark/>
          </w:tcPr>
          <w:p w14:paraId="6102990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-3.7</w:t>
            </w:r>
          </w:p>
        </w:tc>
        <w:tc>
          <w:tcPr>
            <w:tcW w:w="1300" w:type="dxa"/>
            <w:shd w:val="clear" w:color="auto" w:fill="auto"/>
            <w:vAlign w:val="center"/>
            <w:hideMark/>
          </w:tcPr>
          <w:p w14:paraId="3BB57025"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6.56</w:t>
            </w:r>
          </w:p>
        </w:tc>
        <w:tc>
          <w:tcPr>
            <w:tcW w:w="1300" w:type="dxa"/>
            <w:shd w:val="clear" w:color="auto" w:fill="auto"/>
            <w:hideMark/>
          </w:tcPr>
          <w:p w14:paraId="3A9C03A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4.88</w:t>
            </w:r>
          </w:p>
        </w:tc>
      </w:tr>
      <w:tr w:rsidR="007B0B5C" w:rsidRPr="007B0B5C" w14:paraId="28B737FB" w14:textId="77777777" w:rsidTr="007B0B5C">
        <w:trPr>
          <w:trHeight w:val="320"/>
        </w:trPr>
        <w:tc>
          <w:tcPr>
            <w:tcW w:w="1611" w:type="dxa"/>
            <w:shd w:val="clear" w:color="auto" w:fill="auto"/>
            <w:vAlign w:val="center"/>
            <w:hideMark/>
          </w:tcPr>
          <w:p w14:paraId="242C361A"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0.3</w:t>
            </w:r>
          </w:p>
        </w:tc>
        <w:tc>
          <w:tcPr>
            <w:tcW w:w="1300" w:type="dxa"/>
            <w:shd w:val="clear" w:color="auto" w:fill="auto"/>
            <w:vAlign w:val="center"/>
            <w:hideMark/>
          </w:tcPr>
          <w:p w14:paraId="4F24465B"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-13.34</w:t>
            </w:r>
          </w:p>
        </w:tc>
        <w:tc>
          <w:tcPr>
            <w:tcW w:w="1300" w:type="dxa"/>
            <w:shd w:val="clear" w:color="auto" w:fill="auto"/>
            <w:vAlign w:val="center"/>
            <w:hideMark/>
          </w:tcPr>
          <w:p w14:paraId="3DABF2C4"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-0.5</w:t>
            </w:r>
          </w:p>
        </w:tc>
        <w:tc>
          <w:tcPr>
            <w:tcW w:w="1300" w:type="dxa"/>
            <w:shd w:val="clear" w:color="auto" w:fill="auto"/>
            <w:hideMark/>
          </w:tcPr>
          <w:p w14:paraId="088D1DA7"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0.81</w:t>
            </w:r>
          </w:p>
        </w:tc>
      </w:tr>
      <w:tr w:rsidR="007B0B5C" w:rsidRPr="007B0B5C" w14:paraId="08F5595A" w14:textId="77777777" w:rsidTr="007B0B5C">
        <w:trPr>
          <w:trHeight w:val="320"/>
        </w:trPr>
        <w:tc>
          <w:tcPr>
            <w:tcW w:w="1611" w:type="dxa"/>
            <w:shd w:val="clear" w:color="auto" w:fill="auto"/>
            <w:vAlign w:val="center"/>
            <w:hideMark/>
          </w:tcPr>
          <w:p w14:paraId="17EB6763"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0.4</w:t>
            </w:r>
          </w:p>
        </w:tc>
        <w:tc>
          <w:tcPr>
            <w:tcW w:w="1300" w:type="dxa"/>
            <w:shd w:val="clear" w:color="auto" w:fill="auto"/>
            <w:vAlign w:val="center"/>
            <w:hideMark/>
          </w:tcPr>
          <w:p w14:paraId="3CE9F437"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-20.43</w:t>
            </w:r>
          </w:p>
        </w:tc>
        <w:tc>
          <w:tcPr>
            <w:tcW w:w="1300" w:type="dxa"/>
            <w:shd w:val="clear" w:color="auto" w:fill="auto"/>
            <w:vAlign w:val="center"/>
            <w:hideMark/>
          </w:tcPr>
          <w:p w14:paraId="764AC51C"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-5.73</w:t>
            </w:r>
          </w:p>
        </w:tc>
        <w:tc>
          <w:tcPr>
            <w:tcW w:w="1300" w:type="dxa"/>
            <w:shd w:val="clear" w:color="auto" w:fill="auto"/>
            <w:hideMark/>
          </w:tcPr>
          <w:p w14:paraId="2D78A8ED"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-6.73</w:t>
            </w:r>
          </w:p>
        </w:tc>
      </w:tr>
      <w:tr w:rsidR="007B0B5C" w:rsidRPr="007B0B5C" w14:paraId="156BABEA" w14:textId="77777777" w:rsidTr="007B0B5C">
        <w:trPr>
          <w:trHeight w:val="320"/>
        </w:trPr>
        <w:tc>
          <w:tcPr>
            <w:tcW w:w="1611" w:type="dxa"/>
            <w:shd w:val="clear" w:color="auto" w:fill="auto"/>
            <w:vAlign w:val="center"/>
            <w:hideMark/>
          </w:tcPr>
          <w:p w14:paraId="47718F9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0.5</w:t>
            </w:r>
          </w:p>
        </w:tc>
        <w:tc>
          <w:tcPr>
            <w:tcW w:w="1300" w:type="dxa"/>
            <w:shd w:val="clear" w:color="auto" w:fill="auto"/>
            <w:vAlign w:val="center"/>
            <w:hideMark/>
          </w:tcPr>
          <w:p w14:paraId="6A9E48AD"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-24.53</w:t>
            </w:r>
          </w:p>
        </w:tc>
        <w:tc>
          <w:tcPr>
            <w:tcW w:w="1300" w:type="dxa"/>
            <w:shd w:val="clear" w:color="auto" w:fill="auto"/>
            <w:vAlign w:val="center"/>
            <w:hideMark/>
          </w:tcPr>
          <w:p w14:paraId="55571739"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-10.77</w:t>
            </w:r>
          </w:p>
        </w:tc>
        <w:tc>
          <w:tcPr>
            <w:tcW w:w="1300" w:type="dxa"/>
            <w:shd w:val="clear" w:color="auto" w:fill="auto"/>
            <w:hideMark/>
          </w:tcPr>
          <w:p w14:paraId="0922C1A6" w14:textId="77777777" w:rsidR="007B0B5C" w:rsidRPr="007B0B5C" w:rsidRDefault="007B0B5C" w:rsidP="007B0B5C">
            <w:pPr>
              <w:jc w:val="center"/>
              <w:rPr>
                <w:rFonts w:ascii="Arial" w:eastAsia="Times New Roman" w:hAnsi="Arial" w:cs="Arial"/>
                <w:color w:val="000000"/>
                <w:sz w:val="22"/>
                <w:szCs w:val="22"/>
              </w:rPr>
            </w:pPr>
            <w:r w:rsidRPr="007B0B5C">
              <w:rPr>
                <w:rFonts w:ascii="Arial" w:eastAsia="Times New Roman" w:hAnsi="Arial" w:cs="Arial"/>
                <w:color w:val="000000"/>
                <w:sz w:val="22"/>
                <w:szCs w:val="22"/>
              </w:rPr>
              <w:t>-13.68</w:t>
            </w:r>
          </w:p>
        </w:tc>
      </w:tr>
    </w:tbl>
    <w:p w14:paraId="285598E4" w14:textId="77777777" w:rsidR="007B0B5C" w:rsidRDefault="007B0B5C" w:rsidP="00B312C0">
      <w:pPr>
        <w:rPr>
          <w:rFonts w:ascii="Arial" w:hAnsi="Arial" w:cs="Arial"/>
          <w:sz w:val="22"/>
          <w:szCs w:val="22"/>
          <w:lang w:val="en-GB"/>
        </w:rPr>
      </w:pPr>
    </w:p>
    <w:p w14:paraId="02129798" w14:textId="77777777" w:rsidR="007B0B5C" w:rsidRPr="00FA08F0" w:rsidRDefault="007B0B5C" w:rsidP="00B312C0">
      <w:pPr>
        <w:rPr>
          <w:rFonts w:ascii="Arial" w:hAnsi="Arial" w:cs="Arial"/>
          <w:sz w:val="22"/>
          <w:szCs w:val="22"/>
          <w:lang w:val="en-GB"/>
        </w:rPr>
      </w:pPr>
    </w:p>
    <w:p w14:paraId="27C5B76D" w14:textId="52CFC322" w:rsidR="00375CE1" w:rsidRDefault="007B0B5C" w:rsidP="007B0B5C">
      <w:pPr>
        <w:pStyle w:val="ListParagraph"/>
        <w:numPr>
          <w:ilvl w:val="1"/>
          <w:numId w:val="2"/>
        </w:numPr>
        <w:rPr>
          <w:rFonts w:ascii="Arial" w:eastAsia="Times New Roman" w:hAnsi="Arial"/>
          <w:noProof/>
        </w:rPr>
      </w:pPr>
      <w:r>
        <w:rPr>
          <w:rFonts w:ascii="Arial" w:eastAsia="Times New Roman" w:hAnsi="Arial"/>
          <w:noProof/>
        </w:rPr>
        <w:t>Draw and label a graph to show the results. Your graph should include descriptive axis titles and linear best fit trend lines. (If graph plotting software is used then paste in the printed graph below)</w:t>
      </w:r>
    </w:p>
    <w:p w14:paraId="6CF01E85" w14:textId="77777777" w:rsidR="007B0B5C" w:rsidRDefault="007B0B5C" w:rsidP="007B0B5C">
      <w:pPr>
        <w:pStyle w:val="ListParagraph"/>
        <w:ind w:left="1080"/>
        <w:rPr>
          <w:rFonts w:ascii="Arial" w:eastAsia="Times New Roman" w:hAnsi="Arial"/>
          <w:noProof/>
        </w:rPr>
      </w:pPr>
    </w:p>
    <w:p w14:paraId="077DE212" w14:textId="77777777" w:rsidR="007B0B5C" w:rsidRDefault="007B0B5C" w:rsidP="007B0B5C">
      <w:pPr>
        <w:pStyle w:val="ListParagraph"/>
        <w:ind w:left="1080"/>
        <w:rPr>
          <w:rFonts w:ascii="Arial" w:eastAsia="Times New Roman" w:hAnsi="Arial"/>
          <w:noProof/>
        </w:rPr>
      </w:pPr>
    </w:p>
    <w:p w14:paraId="0356838A" w14:textId="77777777" w:rsidR="007B0B5C" w:rsidRDefault="007B0B5C" w:rsidP="007B0B5C">
      <w:pPr>
        <w:pStyle w:val="ListParagraph"/>
        <w:ind w:left="1080"/>
        <w:rPr>
          <w:rFonts w:ascii="Arial" w:eastAsia="Times New Roman" w:hAnsi="Arial"/>
          <w:noProof/>
        </w:rPr>
      </w:pPr>
    </w:p>
    <w:p w14:paraId="2901050C" w14:textId="77777777" w:rsidR="007B0B5C" w:rsidRDefault="007B0B5C" w:rsidP="007B0B5C">
      <w:pPr>
        <w:pStyle w:val="ListParagraph"/>
        <w:ind w:left="1080"/>
        <w:rPr>
          <w:rFonts w:ascii="Arial" w:eastAsia="Times New Roman" w:hAnsi="Arial"/>
          <w:noProof/>
        </w:rPr>
      </w:pPr>
    </w:p>
    <w:p w14:paraId="272B74E1" w14:textId="77777777" w:rsidR="007B0B5C" w:rsidRDefault="007B0B5C" w:rsidP="007B0B5C">
      <w:pPr>
        <w:pStyle w:val="ListParagraph"/>
        <w:ind w:left="1080"/>
        <w:rPr>
          <w:rFonts w:ascii="Arial" w:eastAsia="Times New Roman" w:hAnsi="Arial"/>
          <w:noProof/>
        </w:rPr>
      </w:pPr>
    </w:p>
    <w:p w14:paraId="492F9535" w14:textId="77777777" w:rsidR="007B0B5C" w:rsidRDefault="007B0B5C" w:rsidP="007B0B5C">
      <w:pPr>
        <w:pStyle w:val="ListParagraph"/>
        <w:ind w:left="1080"/>
        <w:rPr>
          <w:rFonts w:ascii="Arial" w:eastAsia="Times New Roman" w:hAnsi="Arial"/>
          <w:noProof/>
        </w:rPr>
      </w:pPr>
    </w:p>
    <w:p w14:paraId="417BF84E" w14:textId="77777777" w:rsidR="007B0B5C" w:rsidRDefault="007B0B5C" w:rsidP="007B0B5C">
      <w:pPr>
        <w:pStyle w:val="ListParagraph"/>
        <w:ind w:left="1080"/>
        <w:rPr>
          <w:rFonts w:ascii="Arial" w:eastAsia="Times New Roman" w:hAnsi="Arial"/>
          <w:noProof/>
        </w:rPr>
      </w:pPr>
    </w:p>
    <w:p w14:paraId="4BF1B14F" w14:textId="77777777" w:rsidR="007B0B5C" w:rsidRDefault="007B0B5C" w:rsidP="007B0B5C">
      <w:pPr>
        <w:pStyle w:val="ListParagraph"/>
        <w:ind w:left="1080"/>
        <w:rPr>
          <w:rFonts w:ascii="Arial" w:eastAsia="Times New Roman" w:hAnsi="Arial"/>
          <w:noProof/>
        </w:rPr>
      </w:pPr>
    </w:p>
    <w:p w14:paraId="122C0FE6" w14:textId="77777777" w:rsidR="007B0B5C" w:rsidRDefault="007B0B5C" w:rsidP="007B0B5C">
      <w:pPr>
        <w:pStyle w:val="ListParagraph"/>
        <w:ind w:left="1080"/>
        <w:rPr>
          <w:rFonts w:ascii="Arial" w:eastAsia="Times New Roman" w:hAnsi="Arial"/>
          <w:noProof/>
        </w:rPr>
      </w:pPr>
    </w:p>
    <w:p w14:paraId="3F6AA91F" w14:textId="77777777" w:rsidR="007B0B5C" w:rsidRDefault="007B0B5C" w:rsidP="007B0B5C">
      <w:pPr>
        <w:pStyle w:val="ListParagraph"/>
        <w:ind w:left="1080"/>
        <w:rPr>
          <w:rFonts w:ascii="Arial" w:eastAsia="Times New Roman" w:hAnsi="Arial"/>
          <w:noProof/>
        </w:rPr>
      </w:pPr>
    </w:p>
    <w:p w14:paraId="79E6D76F" w14:textId="77777777" w:rsidR="007B0B5C" w:rsidRDefault="007B0B5C" w:rsidP="007B0B5C">
      <w:pPr>
        <w:pStyle w:val="ListParagraph"/>
        <w:ind w:left="1080"/>
        <w:rPr>
          <w:rFonts w:ascii="Arial" w:eastAsia="Times New Roman" w:hAnsi="Arial"/>
          <w:noProof/>
        </w:rPr>
      </w:pPr>
    </w:p>
    <w:p w14:paraId="27E3C0FA" w14:textId="77777777" w:rsidR="007B0B5C" w:rsidRDefault="007B0B5C" w:rsidP="007B0B5C">
      <w:pPr>
        <w:pStyle w:val="ListParagraph"/>
        <w:ind w:left="1080"/>
        <w:rPr>
          <w:rFonts w:ascii="Arial" w:eastAsia="Times New Roman" w:hAnsi="Arial"/>
          <w:noProof/>
        </w:rPr>
      </w:pPr>
    </w:p>
    <w:p w14:paraId="676EEFD7" w14:textId="77777777" w:rsidR="007B0B5C" w:rsidRDefault="007B0B5C" w:rsidP="007B0B5C">
      <w:pPr>
        <w:pStyle w:val="ListParagraph"/>
        <w:ind w:left="1080"/>
        <w:rPr>
          <w:rFonts w:ascii="Arial" w:eastAsia="Times New Roman" w:hAnsi="Arial"/>
          <w:noProof/>
        </w:rPr>
      </w:pPr>
    </w:p>
    <w:p w14:paraId="25F3EDB7" w14:textId="77777777" w:rsidR="007B0B5C" w:rsidRDefault="007B0B5C" w:rsidP="007B0B5C">
      <w:pPr>
        <w:pStyle w:val="ListParagraph"/>
        <w:ind w:left="1080"/>
        <w:rPr>
          <w:rFonts w:ascii="Arial" w:eastAsia="Times New Roman" w:hAnsi="Arial"/>
          <w:noProof/>
        </w:rPr>
      </w:pPr>
    </w:p>
    <w:p w14:paraId="19F33A75" w14:textId="77777777" w:rsidR="007B0B5C" w:rsidRDefault="007B0B5C" w:rsidP="007B0B5C">
      <w:pPr>
        <w:pStyle w:val="ListParagraph"/>
        <w:ind w:left="1080"/>
        <w:rPr>
          <w:rFonts w:ascii="Arial" w:eastAsia="Times New Roman" w:hAnsi="Arial"/>
          <w:noProof/>
        </w:rPr>
      </w:pPr>
    </w:p>
    <w:p w14:paraId="23165E17" w14:textId="77777777" w:rsidR="007B0B5C" w:rsidRDefault="007B0B5C" w:rsidP="007B0B5C">
      <w:pPr>
        <w:pStyle w:val="ListParagraph"/>
        <w:ind w:left="1080"/>
        <w:rPr>
          <w:rFonts w:ascii="Arial" w:eastAsia="Times New Roman" w:hAnsi="Arial"/>
          <w:noProof/>
        </w:rPr>
      </w:pPr>
    </w:p>
    <w:p w14:paraId="2C246C0D" w14:textId="77777777" w:rsidR="007B0B5C" w:rsidRDefault="007B0B5C" w:rsidP="007B0B5C">
      <w:pPr>
        <w:pStyle w:val="ListParagraph"/>
        <w:ind w:left="1080"/>
        <w:rPr>
          <w:rFonts w:ascii="Arial" w:eastAsia="Times New Roman" w:hAnsi="Arial"/>
          <w:noProof/>
        </w:rPr>
      </w:pPr>
    </w:p>
    <w:p w14:paraId="64F12A72" w14:textId="77777777" w:rsidR="007B0B5C" w:rsidRDefault="007B0B5C">
      <w:pPr>
        <w:rPr>
          <w:rFonts w:ascii="Arial" w:eastAsia="Times New Roman" w:hAnsi="Arial" w:cstheme="minorBidi"/>
          <w:noProof/>
          <w:sz w:val="22"/>
          <w:szCs w:val="22"/>
        </w:rPr>
      </w:pPr>
      <w:r>
        <w:rPr>
          <w:rFonts w:ascii="Arial" w:eastAsia="Times New Roman" w:hAnsi="Arial"/>
          <w:noProof/>
        </w:rPr>
        <w:br w:type="page"/>
      </w:r>
    </w:p>
    <w:p w14:paraId="2026C34D" w14:textId="482595D0"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lastRenderedPageBreak/>
        <w:t>Suggest a reson why % change in mass is plotted rather than the absolute change in mass or the final mass of the potato cores.</w:t>
      </w:r>
    </w:p>
    <w:p w14:paraId="12F6481C" w14:textId="77777777" w:rsidR="007B0B5C" w:rsidRDefault="007B0B5C" w:rsidP="007B0B5C">
      <w:pPr>
        <w:pStyle w:val="ListParagraph"/>
        <w:ind w:left="1080"/>
        <w:rPr>
          <w:rFonts w:ascii="Arial" w:eastAsia="Times New Roman" w:hAnsi="Arial"/>
          <w:noProof/>
        </w:rPr>
      </w:pPr>
    </w:p>
    <w:p w14:paraId="0D3914D8" w14:textId="77777777" w:rsidR="007B0B5C" w:rsidRDefault="007B0B5C" w:rsidP="007B0B5C">
      <w:pPr>
        <w:pStyle w:val="ListParagraph"/>
        <w:ind w:left="1080"/>
        <w:rPr>
          <w:rFonts w:ascii="Arial" w:eastAsia="Times New Roman" w:hAnsi="Arial"/>
          <w:noProof/>
        </w:rPr>
      </w:pPr>
    </w:p>
    <w:p w14:paraId="61E15E8F" w14:textId="77777777" w:rsidR="007B0B5C" w:rsidRDefault="007B0B5C" w:rsidP="007B0B5C">
      <w:pPr>
        <w:pStyle w:val="ListParagraph"/>
        <w:ind w:left="1080"/>
        <w:rPr>
          <w:rFonts w:ascii="Arial" w:eastAsia="Times New Roman" w:hAnsi="Arial"/>
          <w:noProof/>
        </w:rPr>
      </w:pPr>
    </w:p>
    <w:p w14:paraId="1DF587B7" w14:textId="77777777" w:rsidR="007B0B5C" w:rsidRDefault="007B0B5C" w:rsidP="007B0B5C">
      <w:pPr>
        <w:pStyle w:val="ListParagraph"/>
        <w:ind w:left="1080"/>
        <w:rPr>
          <w:rFonts w:ascii="Arial" w:eastAsia="Times New Roman" w:hAnsi="Arial"/>
          <w:noProof/>
        </w:rPr>
      </w:pPr>
    </w:p>
    <w:p w14:paraId="0A1F28E8" w14:textId="485E9F0A"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State whether water moved into or out of the different varieties of potato at 0.0M sodium chloride solution. Give evidence to support your answer.</w:t>
      </w:r>
    </w:p>
    <w:p w14:paraId="6F64434E" w14:textId="77777777" w:rsidR="007B0B5C" w:rsidRDefault="007B0B5C" w:rsidP="007B0B5C">
      <w:pPr>
        <w:pStyle w:val="ListParagraph"/>
        <w:ind w:left="1080"/>
        <w:rPr>
          <w:rFonts w:ascii="Arial" w:eastAsia="Times New Roman" w:hAnsi="Arial"/>
          <w:noProof/>
        </w:rPr>
      </w:pPr>
    </w:p>
    <w:p w14:paraId="747700A4" w14:textId="77777777" w:rsidR="007B0B5C" w:rsidRDefault="007B0B5C" w:rsidP="007B0B5C">
      <w:pPr>
        <w:pStyle w:val="ListParagraph"/>
        <w:ind w:left="1080"/>
        <w:rPr>
          <w:rFonts w:ascii="Arial" w:eastAsia="Times New Roman" w:hAnsi="Arial"/>
          <w:noProof/>
        </w:rPr>
      </w:pPr>
    </w:p>
    <w:p w14:paraId="3F5EAA83" w14:textId="77777777" w:rsidR="007B0B5C" w:rsidRDefault="007B0B5C" w:rsidP="007B0B5C">
      <w:pPr>
        <w:pStyle w:val="ListParagraph"/>
        <w:ind w:left="1080"/>
        <w:rPr>
          <w:rFonts w:ascii="Arial" w:eastAsia="Times New Roman" w:hAnsi="Arial"/>
          <w:noProof/>
        </w:rPr>
      </w:pPr>
    </w:p>
    <w:p w14:paraId="146096C8" w14:textId="77777777" w:rsidR="007B0B5C" w:rsidRDefault="007B0B5C" w:rsidP="007B0B5C">
      <w:pPr>
        <w:pStyle w:val="ListParagraph"/>
        <w:ind w:left="1080"/>
        <w:rPr>
          <w:rFonts w:ascii="Arial" w:eastAsia="Times New Roman" w:hAnsi="Arial"/>
          <w:noProof/>
        </w:rPr>
      </w:pPr>
    </w:p>
    <w:p w14:paraId="46A83DFB" w14:textId="77777777"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State whether water moved into or out of the different varieties of potato at 0.5M sodium chloride solution. Give evidence to support your answer.</w:t>
      </w:r>
    </w:p>
    <w:p w14:paraId="191F0B72" w14:textId="7E456107" w:rsidR="007B0B5C" w:rsidRDefault="007B0B5C" w:rsidP="007B0B5C">
      <w:pPr>
        <w:pStyle w:val="ListParagraph"/>
        <w:ind w:left="1080"/>
        <w:rPr>
          <w:rFonts w:ascii="Arial" w:eastAsia="Times New Roman" w:hAnsi="Arial"/>
          <w:noProof/>
        </w:rPr>
      </w:pPr>
    </w:p>
    <w:p w14:paraId="58852C3B" w14:textId="77777777" w:rsidR="007B0B5C" w:rsidRDefault="007B0B5C" w:rsidP="007B0B5C">
      <w:pPr>
        <w:pStyle w:val="ListParagraph"/>
        <w:ind w:left="1080"/>
        <w:rPr>
          <w:rFonts w:ascii="Arial" w:eastAsia="Times New Roman" w:hAnsi="Arial"/>
          <w:noProof/>
        </w:rPr>
      </w:pPr>
    </w:p>
    <w:p w14:paraId="07FEA868" w14:textId="77777777" w:rsidR="007B0B5C" w:rsidRDefault="007B0B5C" w:rsidP="007B0B5C">
      <w:pPr>
        <w:pStyle w:val="ListParagraph"/>
        <w:ind w:left="1080"/>
        <w:rPr>
          <w:rFonts w:ascii="Arial" w:eastAsia="Times New Roman" w:hAnsi="Arial"/>
          <w:noProof/>
        </w:rPr>
      </w:pPr>
    </w:p>
    <w:p w14:paraId="4F8F5082" w14:textId="77777777" w:rsidR="007B0B5C" w:rsidRDefault="007B0B5C" w:rsidP="007B0B5C">
      <w:pPr>
        <w:pStyle w:val="ListParagraph"/>
        <w:ind w:left="1080"/>
        <w:rPr>
          <w:rFonts w:ascii="Arial" w:eastAsia="Times New Roman" w:hAnsi="Arial"/>
          <w:noProof/>
        </w:rPr>
      </w:pPr>
    </w:p>
    <w:p w14:paraId="21526041" w14:textId="2B2AB39D"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Deduce which variety of potato had the highest concentration of solutes in it’s cells.</w:t>
      </w:r>
    </w:p>
    <w:p w14:paraId="2DC045BF" w14:textId="77777777" w:rsidR="007B0B5C" w:rsidRDefault="007B0B5C" w:rsidP="007B0B5C">
      <w:pPr>
        <w:pStyle w:val="ListParagraph"/>
        <w:ind w:left="1080"/>
        <w:rPr>
          <w:rFonts w:ascii="Arial" w:eastAsia="Times New Roman" w:hAnsi="Arial"/>
          <w:noProof/>
        </w:rPr>
      </w:pPr>
    </w:p>
    <w:p w14:paraId="44408847" w14:textId="77777777" w:rsidR="007B0B5C" w:rsidRDefault="007B0B5C" w:rsidP="007B0B5C">
      <w:pPr>
        <w:pStyle w:val="ListParagraph"/>
        <w:ind w:left="1080"/>
        <w:rPr>
          <w:rFonts w:ascii="Arial" w:eastAsia="Times New Roman" w:hAnsi="Arial"/>
          <w:noProof/>
        </w:rPr>
      </w:pPr>
    </w:p>
    <w:p w14:paraId="7AB8E81A" w14:textId="77777777" w:rsidR="007B0B5C" w:rsidRDefault="007B0B5C" w:rsidP="007B0B5C">
      <w:pPr>
        <w:pStyle w:val="ListParagraph"/>
        <w:ind w:left="1080"/>
        <w:rPr>
          <w:rFonts w:ascii="Arial" w:eastAsia="Times New Roman" w:hAnsi="Arial"/>
          <w:noProof/>
        </w:rPr>
      </w:pPr>
    </w:p>
    <w:p w14:paraId="22AD2542" w14:textId="77777777" w:rsidR="007B0B5C" w:rsidRDefault="007B0B5C" w:rsidP="007B0B5C">
      <w:pPr>
        <w:pStyle w:val="ListParagraph"/>
        <w:ind w:left="1080"/>
        <w:rPr>
          <w:rFonts w:ascii="Arial" w:eastAsia="Times New Roman" w:hAnsi="Arial"/>
          <w:noProof/>
        </w:rPr>
      </w:pPr>
    </w:p>
    <w:p w14:paraId="3C50C95A" w14:textId="6842E036" w:rsidR="007B0B5C" w:rsidRDefault="007B0B5C" w:rsidP="007B0B5C">
      <w:pPr>
        <w:pStyle w:val="ListParagraph"/>
        <w:numPr>
          <w:ilvl w:val="1"/>
          <w:numId w:val="2"/>
        </w:numPr>
        <w:rPr>
          <w:rFonts w:ascii="Arial" w:eastAsia="Times New Roman" w:hAnsi="Arial"/>
          <w:noProof/>
        </w:rPr>
      </w:pPr>
      <w:r>
        <w:rPr>
          <w:rFonts w:ascii="Arial" w:eastAsia="Times New Roman" w:hAnsi="Arial"/>
          <w:noProof/>
        </w:rPr>
        <w:t>Using the best-fit line estimate the osmolarity (in M of sodium chloride solution) of each variety of potato.</w:t>
      </w:r>
    </w:p>
    <w:p w14:paraId="677B1989" w14:textId="77777777" w:rsidR="007B0B5C" w:rsidRDefault="007B0B5C" w:rsidP="007B0B5C">
      <w:pPr>
        <w:pStyle w:val="ListParagraph"/>
        <w:ind w:left="1080"/>
        <w:rPr>
          <w:rFonts w:ascii="Arial" w:eastAsia="Times New Roman" w:hAnsi="Arial"/>
          <w:noProof/>
        </w:rPr>
      </w:pPr>
    </w:p>
    <w:p w14:paraId="788F7E53" w14:textId="2B092754"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A :</w:t>
      </w:r>
      <w:r>
        <w:rPr>
          <w:rFonts w:ascii="Arial" w:eastAsia="Times New Roman" w:hAnsi="Arial"/>
          <w:noProof/>
        </w:rPr>
        <w:br/>
      </w:r>
    </w:p>
    <w:p w14:paraId="7D3A84C1" w14:textId="193697FC"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B :</w:t>
      </w:r>
      <w:r>
        <w:rPr>
          <w:rFonts w:ascii="Arial" w:eastAsia="Times New Roman" w:hAnsi="Arial"/>
          <w:noProof/>
        </w:rPr>
        <w:br/>
      </w:r>
    </w:p>
    <w:p w14:paraId="4903E230" w14:textId="3C14100D" w:rsidR="007B0B5C" w:rsidRDefault="007B0B5C" w:rsidP="007B0B5C">
      <w:pPr>
        <w:pStyle w:val="ListParagraph"/>
        <w:spacing w:line="360" w:lineRule="auto"/>
        <w:ind w:left="1080"/>
        <w:rPr>
          <w:rFonts w:ascii="Arial" w:eastAsia="Times New Roman" w:hAnsi="Arial"/>
          <w:noProof/>
        </w:rPr>
      </w:pPr>
      <w:r>
        <w:rPr>
          <w:rFonts w:ascii="Arial" w:eastAsia="Times New Roman" w:hAnsi="Arial"/>
          <w:noProof/>
        </w:rPr>
        <w:t>Variety C :</w:t>
      </w:r>
    </w:p>
    <w:p w14:paraId="2BEF9167" w14:textId="77777777" w:rsidR="007B0B5C" w:rsidRPr="00FA08F0" w:rsidRDefault="007B0B5C" w:rsidP="007B0B5C">
      <w:pPr>
        <w:pStyle w:val="ListParagraph"/>
        <w:ind w:left="1080"/>
        <w:rPr>
          <w:rFonts w:ascii="Arial" w:eastAsia="Times New Roman" w:hAnsi="Arial"/>
          <w:noProof/>
        </w:rPr>
      </w:pPr>
    </w:p>
    <w:p w14:paraId="3E974297" w14:textId="5F975331" w:rsidR="00AE0FA3" w:rsidRPr="00FA08F0" w:rsidRDefault="00AE0FA3">
      <w:pPr>
        <w:rPr>
          <w:rFonts w:ascii="Arial" w:hAnsi="Arial" w:cs="Arial"/>
          <w:sz w:val="22"/>
          <w:szCs w:val="22"/>
          <w:u w:val="single"/>
          <w:lang w:val="en-GB"/>
        </w:rPr>
      </w:pPr>
    </w:p>
    <w:p w14:paraId="4E58A962" w14:textId="4E7428B7" w:rsidR="00DC1DD1" w:rsidRPr="00A952D0" w:rsidRDefault="00DC1DD1" w:rsidP="00DC1DD1">
      <w:pPr>
        <w:pStyle w:val="ListParagraph"/>
        <w:ind w:left="0"/>
        <w:rPr>
          <w:rFonts w:ascii="Arial" w:hAnsi="Arial" w:cs="Arial"/>
          <w:b/>
          <w:lang w:val="en-GB"/>
        </w:rPr>
      </w:pPr>
      <w:r w:rsidRPr="00A952D0">
        <w:rPr>
          <w:rFonts w:ascii="Arial" w:hAnsi="Arial" w:cs="Arial"/>
          <w:b/>
          <w:lang w:val="en-GB"/>
        </w:rPr>
        <w:t>Citations:</w:t>
      </w:r>
    </w:p>
    <w:p w14:paraId="06D2A5AE" w14:textId="77777777" w:rsidR="00E12FA4" w:rsidRPr="00440DC1" w:rsidRDefault="00E12FA4" w:rsidP="00E12FA4">
      <w:pPr>
        <w:rPr>
          <w:rFonts w:ascii="Arial" w:eastAsia="Times New Roman" w:hAnsi="Arial" w:cs="Arial"/>
          <w:sz w:val="20"/>
          <w:szCs w:val="20"/>
          <w:lang w:val="en-GB"/>
        </w:rPr>
      </w:pPr>
      <w:proofErr w:type="spellStart"/>
      <w:r w:rsidRPr="00440DC1">
        <w:rPr>
          <w:rFonts w:ascii="Arial" w:eastAsia="Times New Roman" w:hAnsi="Arial" w:cs="Arial"/>
          <w:color w:val="333333"/>
          <w:sz w:val="20"/>
          <w:szCs w:val="20"/>
          <w:shd w:val="clear" w:color="auto" w:fill="FFFFFF"/>
          <w:lang w:val="en-GB"/>
        </w:rPr>
        <w:t>Allott</w:t>
      </w:r>
      <w:proofErr w:type="spellEnd"/>
      <w:r w:rsidRPr="00440DC1">
        <w:rPr>
          <w:rFonts w:ascii="Arial" w:eastAsia="Times New Roman" w:hAnsi="Arial" w:cs="Arial"/>
          <w:color w:val="333333"/>
          <w:sz w:val="20"/>
          <w:szCs w:val="20"/>
          <w:shd w:val="clear" w:color="auto" w:fill="FFFFFF"/>
          <w:lang w:val="en-GB"/>
        </w:rPr>
        <w:t>, Andrew. </w:t>
      </w:r>
      <w:r w:rsidRPr="00440DC1">
        <w:rPr>
          <w:rFonts w:ascii="Arial" w:eastAsia="Times New Roman" w:hAnsi="Arial" w:cs="Arial"/>
          <w:i/>
          <w:iCs/>
          <w:color w:val="333333"/>
          <w:sz w:val="20"/>
          <w:szCs w:val="20"/>
          <w:shd w:val="clear" w:color="auto" w:fill="FFFFFF"/>
          <w:lang w:val="en-GB"/>
        </w:rPr>
        <w:t>Biology: Course Companion.</w:t>
      </w:r>
      <w:r w:rsidRPr="00440DC1">
        <w:rPr>
          <w:rFonts w:ascii="Arial" w:eastAsia="Times New Roman" w:hAnsi="Arial" w:cs="Arial"/>
          <w:color w:val="333333"/>
          <w:sz w:val="20"/>
          <w:szCs w:val="20"/>
          <w:shd w:val="clear" w:color="auto" w:fill="FFFFFF"/>
          <w:lang w:val="en-GB"/>
        </w:rPr>
        <w:t> </w:t>
      </w:r>
      <w:proofErr w:type="spellStart"/>
      <w:r w:rsidRPr="00440DC1">
        <w:rPr>
          <w:rFonts w:ascii="Arial" w:eastAsia="Times New Roman" w:hAnsi="Arial" w:cs="Arial"/>
          <w:color w:val="333333"/>
          <w:sz w:val="20"/>
          <w:szCs w:val="20"/>
          <w:shd w:val="clear" w:color="auto" w:fill="FFFFFF"/>
          <w:lang w:val="en-GB"/>
        </w:rPr>
        <w:t>S.l</w:t>
      </w:r>
      <w:proofErr w:type="spellEnd"/>
      <w:r w:rsidRPr="00440DC1">
        <w:rPr>
          <w:rFonts w:ascii="Arial" w:eastAsia="Times New Roman" w:hAnsi="Arial" w:cs="Arial"/>
          <w:color w:val="333333"/>
          <w:sz w:val="20"/>
          <w:szCs w:val="20"/>
          <w:shd w:val="clear" w:color="auto" w:fill="FFFFFF"/>
          <w:lang w:val="en-GB"/>
        </w:rPr>
        <w:t>.: Oxford UP, 2014. Print.</w:t>
      </w:r>
    </w:p>
    <w:p w14:paraId="52259504" w14:textId="77777777" w:rsidR="00E12FA4" w:rsidRPr="00440DC1" w:rsidRDefault="00E12FA4" w:rsidP="00E12FA4">
      <w:pPr>
        <w:rPr>
          <w:rFonts w:ascii="Arial" w:eastAsia="Times New Roman" w:hAnsi="Arial" w:cs="Arial"/>
          <w:color w:val="333333"/>
          <w:sz w:val="20"/>
          <w:szCs w:val="20"/>
          <w:shd w:val="clear" w:color="auto" w:fill="FFFFFF"/>
          <w:lang w:val="en-GB"/>
        </w:rPr>
      </w:pPr>
    </w:p>
    <w:p w14:paraId="71152902" w14:textId="4E8C9D3C" w:rsidR="00440DC1" w:rsidRPr="00440DC1" w:rsidRDefault="00440DC1" w:rsidP="00E12FA4">
      <w:pPr>
        <w:rPr>
          <w:rFonts w:ascii="Arial" w:eastAsia="Times New Roman" w:hAnsi="Arial" w:cs="Arial"/>
          <w:sz w:val="20"/>
          <w:szCs w:val="20"/>
        </w:rPr>
      </w:pPr>
      <w:r w:rsidRPr="00440DC1">
        <w:rPr>
          <w:rFonts w:ascii="Arial" w:eastAsia="Times New Roman" w:hAnsi="Arial" w:cs="Arial"/>
          <w:sz w:val="20"/>
          <w:szCs w:val="20"/>
        </w:rPr>
        <w:t xml:space="preserve">Cornell, Brent. </w:t>
      </w:r>
      <w:r w:rsidRPr="00440DC1">
        <w:rPr>
          <w:rFonts w:ascii="Arial" w:eastAsia="Times New Roman" w:hAnsi="Arial" w:cs="Arial"/>
          <w:i/>
          <w:iCs/>
          <w:sz w:val="20"/>
          <w:szCs w:val="20"/>
        </w:rPr>
        <w:t>2.4 Membranes</w:t>
      </w:r>
      <w:r w:rsidRPr="00440DC1">
        <w:rPr>
          <w:rFonts w:ascii="Arial" w:eastAsia="Times New Roman" w:hAnsi="Arial" w:cs="Arial"/>
          <w:sz w:val="20"/>
          <w:szCs w:val="20"/>
        </w:rPr>
        <w:t>. Web. 24 Aug. 2014. &lt;http://www.ib.bioninja.com.au/standard-level/topic-2-cells/24-membranes.html&gt;.</w:t>
      </w:r>
    </w:p>
    <w:p w14:paraId="0378DAF2" w14:textId="77777777" w:rsidR="00440DC1" w:rsidRPr="00440DC1" w:rsidRDefault="00440DC1" w:rsidP="00E12FA4">
      <w:pPr>
        <w:rPr>
          <w:rFonts w:ascii="Arial" w:eastAsia="Times New Roman" w:hAnsi="Arial" w:cs="Arial"/>
          <w:color w:val="333333"/>
          <w:sz w:val="20"/>
          <w:szCs w:val="20"/>
          <w:shd w:val="clear" w:color="auto" w:fill="FFFFFF"/>
          <w:lang w:val="en-GB"/>
        </w:rPr>
      </w:pPr>
    </w:p>
    <w:p w14:paraId="42B91C57" w14:textId="5E27BA0B" w:rsidR="00DE4431" w:rsidRPr="00440DC1" w:rsidRDefault="00DE4431" w:rsidP="00E12FA4">
      <w:pPr>
        <w:rPr>
          <w:rFonts w:ascii="Arial" w:eastAsia="Times New Roman" w:hAnsi="Arial" w:cs="Arial"/>
          <w:color w:val="333333"/>
          <w:sz w:val="20"/>
          <w:szCs w:val="20"/>
          <w:shd w:val="clear" w:color="auto" w:fill="FFFFFF"/>
        </w:rPr>
      </w:pPr>
      <w:r w:rsidRPr="00440DC1">
        <w:rPr>
          <w:rFonts w:ascii="Arial" w:eastAsia="Times New Roman" w:hAnsi="Arial" w:cs="Arial"/>
          <w:color w:val="333333"/>
          <w:sz w:val="20"/>
          <w:szCs w:val="20"/>
          <w:shd w:val="clear" w:color="auto" w:fill="FFFFFF"/>
        </w:rPr>
        <w:t xml:space="preserve">Taylor, </w:t>
      </w:r>
      <w:r w:rsidR="00283F41" w:rsidRPr="00440DC1">
        <w:rPr>
          <w:rFonts w:ascii="Arial" w:eastAsia="Times New Roman" w:hAnsi="Arial" w:cs="Arial"/>
          <w:color w:val="333333"/>
          <w:sz w:val="20"/>
          <w:szCs w:val="20"/>
          <w:shd w:val="clear" w:color="auto" w:fill="FFFFFF"/>
        </w:rPr>
        <w:t>Stephen. "Essential Biology 02.4 Membranes</w:t>
      </w:r>
      <w:r w:rsidRPr="00440DC1">
        <w:rPr>
          <w:rFonts w:ascii="Arial" w:eastAsia="Times New Roman" w:hAnsi="Arial" w:cs="Arial"/>
          <w:color w:val="333333"/>
          <w:sz w:val="20"/>
          <w:szCs w:val="20"/>
          <w:shd w:val="clear" w:color="auto" w:fill="FFFFFF"/>
        </w:rPr>
        <w:t>.docx." Web. 24 Aug. 2014. &lt;</w:t>
      </w:r>
      <w:r w:rsidR="00283F41" w:rsidRPr="00440DC1">
        <w:rPr>
          <w:rFonts w:ascii="Arial" w:eastAsia="Times New Roman" w:hAnsi="Arial" w:cs="Arial"/>
          <w:color w:val="333333"/>
          <w:sz w:val="20"/>
          <w:szCs w:val="20"/>
          <w:shd w:val="clear" w:color="auto" w:fill="FFFFFF"/>
        </w:rPr>
        <w:t>https://app.box.com/shared/1nhjmfssdq</w:t>
      </w:r>
      <w:r w:rsidRPr="00440DC1">
        <w:rPr>
          <w:rFonts w:ascii="Arial" w:eastAsia="Times New Roman" w:hAnsi="Arial" w:cs="Arial"/>
          <w:color w:val="333333"/>
          <w:sz w:val="20"/>
          <w:szCs w:val="20"/>
          <w:shd w:val="clear" w:color="auto" w:fill="FFFFFF"/>
        </w:rPr>
        <w:t>&gt;.</w:t>
      </w:r>
    </w:p>
    <w:p w14:paraId="27952F2D" w14:textId="77777777" w:rsidR="00283F41" w:rsidRDefault="00283F41" w:rsidP="00E12FA4">
      <w:pPr>
        <w:rPr>
          <w:rFonts w:ascii="Helvetica" w:eastAsia="Times New Roman" w:hAnsi="Helvetica"/>
          <w:color w:val="333333"/>
          <w:sz w:val="21"/>
          <w:szCs w:val="21"/>
          <w:shd w:val="clear" w:color="auto" w:fill="FFFFFF"/>
        </w:rPr>
      </w:pPr>
    </w:p>
    <w:p w14:paraId="0250ACB7" w14:textId="215F3A02" w:rsidR="00DC1DD1" w:rsidRPr="00A952D0" w:rsidRDefault="00DC1DD1" w:rsidP="00DC1DD1">
      <w:pPr>
        <w:pStyle w:val="ListParagraph"/>
        <w:ind w:left="0"/>
        <w:rPr>
          <w:rFonts w:ascii="Arial" w:hAnsi="Arial" w:cs="Arial"/>
          <w:lang w:val="en-GB"/>
        </w:rPr>
      </w:pPr>
    </w:p>
    <w:sectPr w:rsidR="00DC1DD1" w:rsidRPr="00A952D0" w:rsidSect="00956250">
      <w:headerReference w:type="default" r:id="rId16"/>
      <w:footerReference w:type="default" r:id="rId17"/>
      <w:pgSz w:w="12240" w:h="15840"/>
      <w:pgMar w:top="851" w:right="851" w:bottom="851" w:left="851" w:header="39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5F45CA" w14:textId="77777777" w:rsidR="006C77F2" w:rsidRDefault="006C77F2" w:rsidP="00956250">
      <w:r>
        <w:separator/>
      </w:r>
    </w:p>
  </w:endnote>
  <w:endnote w:type="continuationSeparator" w:id="0">
    <w:p w14:paraId="17BC6A0E" w14:textId="77777777" w:rsidR="006C77F2" w:rsidRDefault="006C77F2" w:rsidP="009562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3971A" w14:textId="1E3FAF6A" w:rsidR="006C77F2" w:rsidRPr="00BF3267" w:rsidRDefault="006C77F2">
    <w:pPr>
      <w:pStyle w:val="Footer"/>
      <w:rPr>
        <w:color w:val="A6A6A6"/>
        <w:sz w:val="20"/>
        <w:szCs w:val="20"/>
      </w:rPr>
    </w:pPr>
    <w:r w:rsidRPr="00BF3267">
      <w:rPr>
        <w:noProof/>
        <w:color w:val="A6A6A6"/>
        <w:sz w:val="20"/>
        <w:szCs w:val="20"/>
      </w:rPr>
      <w:t xml:space="preserve"> </w:t>
    </w:r>
    <w:r>
      <w:rPr>
        <w:noProof/>
        <w:color w:val="A6A6A6"/>
        <w:sz w:val="20"/>
        <w:szCs w:val="20"/>
        <w:lang w:val="en-CA" w:eastAsia="en-CA"/>
      </w:rPr>
      <w:drawing>
        <wp:inline distT="0" distB="0" distL="0" distR="0" wp14:anchorId="3C677A51" wp14:editId="68CC51A9">
          <wp:extent cx="335915" cy="335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bright="66000"/>
                    <a:extLst>
                      <a:ext uri="{28A0092B-C50C-407E-A947-70E740481C1C}">
                        <a14:useLocalDpi xmlns:a14="http://schemas.microsoft.com/office/drawing/2010/main" val="0"/>
                      </a:ext>
                    </a:extLst>
                  </a:blip>
                  <a:srcRect/>
                  <a:stretch>
                    <a:fillRect/>
                  </a:stretch>
                </pic:blipFill>
                <pic:spPr bwMode="auto">
                  <a:xfrm>
                    <a:off x="0" y="0"/>
                    <a:ext cx="335915" cy="335915"/>
                  </a:xfrm>
                  <a:prstGeom prst="rect">
                    <a:avLst/>
                  </a:prstGeom>
                  <a:noFill/>
                  <a:ln>
                    <a:noFill/>
                  </a:ln>
                </pic:spPr>
              </pic:pic>
            </a:graphicData>
          </a:graphic>
        </wp:inline>
      </w:drawing>
    </w:r>
    <w:r w:rsidRPr="00BF3267">
      <w:rPr>
        <w:color w:val="A6A6A6"/>
        <w:sz w:val="20"/>
        <w:szCs w:val="20"/>
      </w:rPr>
      <w:tab/>
    </w:r>
    <w:hyperlink r:id="rId2" w:history="1">
      <w:r w:rsidR="000447E0">
        <w:rPr>
          <w:rStyle w:val="Hyperlink"/>
          <w:color w:val="A6A6A6"/>
          <w:sz w:val="20"/>
          <w:szCs w:val="20"/>
        </w:rPr>
        <w:t>http://bioknowledgy.weebly.com/</w:t>
      </w:r>
    </w:hyperlink>
    <w:r w:rsidRPr="00BF3267">
      <w:rPr>
        <w:color w:val="A6A6A6"/>
        <w:sz w:val="20"/>
        <w:szCs w:val="20"/>
      </w:rPr>
      <w:t xml:space="preserve"> </w:t>
    </w:r>
    <w:r w:rsidRPr="00BF3267">
      <w:rPr>
        <w:color w:val="A6A6A6"/>
        <w:sz w:val="20"/>
        <w:szCs w:val="20"/>
      </w:rPr>
      <w:tab/>
      <w:t>(Chris Paine)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52D552" w14:textId="77777777" w:rsidR="006C77F2" w:rsidRDefault="006C77F2" w:rsidP="00956250">
      <w:r>
        <w:separator/>
      </w:r>
    </w:p>
  </w:footnote>
  <w:footnote w:type="continuationSeparator" w:id="0">
    <w:p w14:paraId="62CD8C17" w14:textId="77777777" w:rsidR="006C77F2" w:rsidRDefault="006C77F2" w:rsidP="009562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3E0484" w14:textId="0B4EE78E" w:rsidR="006C77F2" w:rsidRDefault="006C77F2" w:rsidP="00590D7A">
    <w:pPr>
      <w:pStyle w:val="Header"/>
      <w:tabs>
        <w:tab w:val="left" w:pos="4320"/>
        <w:tab w:val="left" w:pos="6804"/>
        <w:tab w:val="left" w:pos="8640"/>
      </w:tabs>
      <w:rPr>
        <w:color w:val="A6A6A6"/>
        <w:sz w:val="22"/>
        <w:szCs w:val="22"/>
      </w:rPr>
    </w:pPr>
    <w:r>
      <w:rPr>
        <w:color w:val="A6A6A6"/>
        <w:sz w:val="22"/>
        <w:szCs w:val="22"/>
      </w:rPr>
      <w:t>1.</w:t>
    </w:r>
    <w:r w:rsidRPr="00BF3267">
      <w:rPr>
        <w:color w:val="A6A6A6"/>
        <w:sz w:val="22"/>
        <w:szCs w:val="22"/>
      </w:rPr>
      <w:t xml:space="preserve"> </w:t>
    </w:r>
    <w:r>
      <w:rPr>
        <w:color w:val="A6A6A6"/>
        <w:sz w:val="22"/>
        <w:szCs w:val="22"/>
      </w:rPr>
      <w:t>Cell Biology (Core) – 1.4 Membrane transport</w:t>
    </w:r>
    <w:r>
      <w:rPr>
        <w:color w:val="A6A6A6"/>
        <w:sz w:val="22"/>
        <w:szCs w:val="22"/>
      </w:rPr>
      <w:tab/>
      <w:t>Name:</w:t>
    </w:r>
  </w:p>
  <w:p w14:paraId="4618CE4E" w14:textId="77777777" w:rsidR="006C77F2" w:rsidRPr="00BF3267" w:rsidRDefault="006C77F2" w:rsidP="00590D7A">
    <w:pPr>
      <w:pStyle w:val="Header"/>
      <w:tabs>
        <w:tab w:val="left" w:pos="4320"/>
        <w:tab w:val="left" w:pos="6804"/>
        <w:tab w:val="left" w:pos="8640"/>
      </w:tabs>
      <w:rPr>
        <w:color w:val="A6A6A6"/>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1E6F33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35E4A7B"/>
    <w:multiLevelType w:val="hybridMultilevel"/>
    <w:tmpl w:val="16C6EC5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FF05FF"/>
    <w:multiLevelType w:val="hybridMultilevel"/>
    <w:tmpl w:val="75ACE0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B0005"/>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A710D7"/>
    <w:multiLevelType w:val="hybridMultilevel"/>
    <w:tmpl w:val="6DC814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DCD2738"/>
    <w:multiLevelType w:val="hybridMultilevel"/>
    <w:tmpl w:val="8FD0BD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EF46355"/>
    <w:multiLevelType w:val="hybridMultilevel"/>
    <w:tmpl w:val="0E4E44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7350C"/>
    <w:multiLevelType w:val="multilevel"/>
    <w:tmpl w:val="7742C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5B0245D"/>
    <w:multiLevelType w:val="hybridMultilevel"/>
    <w:tmpl w:val="6EFE7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30610A"/>
    <w:multiLevelType w:val="hybridMultilevel"/>
    <w:tmpl w:val="ED7E9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497D3F"/>
    <w:multiLevelType w:val="hybridMultilevel"/>
    <w:tmpl w:val="3F726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94F68"/>
    <w:multiLevelType w:val="hybridMultilevel"/>
    <w:tmpl w:val="06E85D94"/>
    <w:lvl w:ilvl="0" w:tplc="5DD892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612C33"/>
    <w:multiLevelType w:val="hybridMultilevel"/>
    <w:tmpl w:val="2188D2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D63463"/>
    <w:multiLevelType w:val="hybridMultilevel"/>
    <w:tmpl w:val="64F0CEE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2C5FFA"/>
    <w:multiLevelType w:val="hybridMultilevel"/>
    <w:tmpl w:val="AB2AEA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24342061"/>
    <w:multiLevelType w:val="hybridMultilevel"/>
    <w:tmpl w:val="D3F623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8A86635"/>
    <w:multiLevelType w:val="hybridMultilevel"/>
    <w:tmpl w:val="926E2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E141D7"/>
    <w:multiLevelType w:val="hybridMultilevel"/>
    <w:tmpl w:val="064600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59550E"/>
    <w:multiLevelType w:val="hybridMultilevel"/>
    <w:tmpl w:val="6E960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0FF7632"/>
    <w:multiLevelType w:val="hybridMultilevel"/>
    <w:tmpl w:val="3F74C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1940AA"/>
    <w:multiLevelType w:val="hybridMultilevel"/>
    <w:tmpl w:val="DA8A5B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32704174"/>
    <w:multiLevelType w:val="hybridMultilevel"/>
    <w:tmpl w:val="6696DD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74A91"/>
    <w:multiLevelType w:val="hybridMultilevel"/>
    <w:tmpl w:val="C46E2A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966AD6"/>
    <w:multiLevelType w:val="hybridMultilevel"/>
    <w:tmpl w:val="A9D266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45CF5A15"/>
    <w:multiLevelType w:val="hybridMultilevel"/>
    <w:tmpl w:val="26888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D73033"/>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9480E6C"/>
    <w:multiLevelType w:val="hybridMultilevel"/>
    <w:tmpl w:val="0B1EF5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4BEA2255"/>
    <w:multiLevelType w:val="hybridMultilevel"/>
    <w:tmpl w:val="7EF4C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DD07608"/>
    <w:multiLevelType w:val="hybridMultilevel"/>
    <w:tmpl w:val="EAE4C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10202FD"/>
    <w:multiLevelType w:val="hybridMultilevel"/>
    <w:tmpl w:val="B914B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E7D2612"/>
    <w:multiLevelType w:val="hybridMultilevel"/>
    <w:tmpl w:val="2188D2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54537D"/>
    <w:multiLevelType w:val="hybridMultilevel"/>
    <w:tmpl w:val="4EEE65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3AC4C99"/>
    <w:multiLevelType w:val="hybridMultilevel"/>
    <w:tmpl w:val="783E7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40666F3"/>
    <w:multiLevelType w:val="hybridMultilevel"/>
    <w:tmpl w:val="A3462E0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5725553"/>
    <w:multiLevelType w:val="hybridMultilevel"/>
    <w:tmpl w:val="43AA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D700954"/>
    <w:multiLevelType w:val="hybridMultilevel"/>
    <w:tmpl w:val="38044F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E432B0A"/>
    <w:multiLevelType w:val="hybridMultilevel"/>
    <w:tmpl w:val="59A4660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1">
      <w:start w:val="1"/>
      <w:numFmt w:val="bullet"/>
      <w:lvlText w:val=""/>
      <w:lvlJc w:val="left"/>
      <w:pPr>
        <w:ind w:left="1980" w:hanging="360"/>
      </w:pPr>
      <w:rPr>
        <w:rFonts w:ascii="Symbol" w:hAnsi="Symbol"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36"/>
  </w:num>
  <w:num w:numId="3">
    <w:abstractNumId w:val="31"/>
  </w:num>
  <w:num w:numId="4">
    <w:abstractNumId w:val="34"/>
  </w:num>
  <w:num w:numId="5">
    <w:abstractNumId w:val="29"/>
  </w:num>
  <w:num w:numId="6">
    <w:abstractNumId w:val="19"/>
  </w:num>
  <w:num w:numId="7">
    <w:abstractNumId w:val="20"/>
  </w:num>
  <w:num w:numId="8">
    <w:abstractNumId w:val="17"/>
  </w:num>
  <w:num w:numId="9">
    <w:abstractNumId w:val="4"/>
  </w:num>
  <w:num w:numId="10">
    <w:abstractNumId w:val="1"/>
  </w:num>
  <w:num w:numId="11">
    <w:abstractNumId w:val="22"/>
  </w:num>
  <w:num w:numId="12">
    <w:abstractNumId w:val="6"/>
  </w:num>
  <w:num w:numId="13">
    <w:abstractNumId w:val="33"/>
  </w:num>
  <w:num w:numId="14">
    <w:abstractNumId w:val="15"/>
  </w:num>
  <w:num w:numId="15">
    <w:abstractNumId w:val="3"/>
  </w:num>
  <w:num w:numId="16">
    <w:abstractNumId w:val="7"/>
  </w:num>
  <w:num w:numId="17">
    <w:abstractNumId w:val="13"/>
  </w:num>
  <w:num w:numId="18">
    <w:abstractNumId w:val="35"/>
  </w:num>
  <w:num w:numId="19">
    <w:abstractNumId w:val="5"/>
  </w:num>
  <w:num w:numId="20">
    <w:abstractNumId w:val="12"/>
  </w:num>
  <w:num w:numId="21">
    <w:abstractNumId w:val="18"/>
  </w:num>
  <w:num w:numId="22">
    <w:abstractNumId w:val="30"/>
  </w:num>
  <w:num w:numId="23">
    <w:abstractNumId w:val="11"/>
  </w:num>
  <w:num w:numId="24">
    <w:abstractNumId w:val="25"/>
  </w:num>
  <w:num w:numId="25">
    <w:abstractNumId w:val="24"/>
  </w:num>
  <w:num w:numId="26">
    <w:abstractNumId w:val="32"/>
  </w:num>
  <w:num w:numId="27">
    <w:abstractNumId w:val="14"/>
  </w:num>
  <w:num w:numId="28">
    <w:abstractNumId w:val="9"/>
  </w:num>
  <w:num w:numId="29">
    <w:abstractNumId w:val="23"/>
  </w:num>
  <w:num w:numId="30">
    <w:abstractNumId w:val="28"/>
  </w:num>
  <w:num w:numId="31">
    <w:abstractNumId w:val="27"/>
  </w:num>
  <w:num w:numId="32">
    <w:abstractNumId w:val="16"/>
  </w:num>
  <w:num w:numId="33">
    <w:abstractNumId w:val="10"/>
  </w:num>
  <w:num w:numId="34">
    <w:abstractNumId w:val="2"/>
  </w:num>
  <w:num w:numId="35">
    <w:abstractNumId w:val="26"/>
  </w:num>
  <w:num w:numId="36">
    <w:abstractNumId w:val="21"/>
  </w:num>
  <w:num w:numId="3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250"/>
    <w:rsid w:val="000025C1"/>
    <w:rsid w:val="000447E0"/>
    <w:rsid w:val="00044F47"/>
    <w:rsid w:val="000708AC"/>
    <w:rsid w:val="000E3DFD"/>
    <w:rsid w:val="000E404E"/>
    <w:rsid w:val="000F2D27"/>
    <w:rsid w:val="000F550B"/>
    <w:rsid w:val="00105363"/>
    <w:rsid w:val="001274E3"/>
    <w:rsid w:val="00134E02"/>
    <w:rsid w:val="00157714"/>
    <w:rsid w:val="001702F7"/>
    <w:rsid w:val="001832A1"/>
    <w:rsid w:val="001A1909"/>
    <w:rsid w:val="001B2135"/>
    <w:rsid w:val="001C02D2"/>
    <w:rsid w:val="001C0BEB"/>
    <w:rsid w:val="001C1F83"/>
    <w:rsid w:val="001E6152"/>
    <w:rsid w:val="002039EA"/>
    <w:rsid w:val="0021140B"/>
    <w:rsid w:val="0023166E"/>
    <w:rsid w:val="00251901"/>
    <w:rsid w:val="00261B1C"/>
    <w:rsid w:val="00266704"/>
    <w:rsid w:val="00283F41"/>
    <w:rsid w:val="002844B3"/>
    <w:rsid w:val="00290070"/>
    <w:rsid w:val="002924B3"/>
    <w:rsid w:val="002B27DE"/>
    <w:rsid w:val="002D2DF5"/>
    <w:rsid w:val="00303758"/>
    <w:rsid w:val="003067A2"/>
    <w:rsid w:val="0032667B"/>
    <w:rsid w:val="00332B8E"/>
    <w:rsid w:val="00340038"/>
    <w:rsid w:val="003455DE"/>
    <w:rsid w:val="0036105B"/>
    <w:rsid w:val="00366DAA"/>
    <w:rsid w:val="00375CE1"/>
    <w:rsid w:val="00380BD0"/>
    <w:rsid w:val="00387215"/>
    <w:rsid w:val="003909A1"/>
    <w:rsid w:val="00440DC1"/>
    <w:rsid w:val="0048041F"/>
    <w:rsid w:val="004A318D"/>
    <w:rsid w:val="004A7005"/>
    <w:rsid w:val="004B6861"/>
    <w:rsid w:val="00512058"/>
    <w:rsid w:val="005402A6"/>
    <w:rsid w:val="00557E61"/>
    <w:rsid w:val="00572563"/>
    <w:rsid w:val="00590D7A"/>
    <w:rsid w:val="005A187A"/>
    <w:rsid w:val="005A66B3"/>
    <w:rsid w:val="005B038E"/>
    <w:rsid w:val="005F6803"/>
    <w:rsid w:val="0060356B"/>
    <w:rsid w:val="006139A4"/>
    <w:rsid w:val="00621050"/>
    <w:rsid w:val="006320DB"/>
    <w:rsid w:val="0064316D"/>
    <w:rsid w:val="006511D8"/>
    <w:rsid w:val="006738D2"/>
    <w:rsid w:val="006A461C"/>
    <w:rsid w:val="006A46C9"/>
    <w:rsid w:val="006A71FC"/>
    <w:rsid w:val="006C77F2"/>
    <w:rsid w:val="006D4BA1"/>
    <w:rsid w:val="006F0B72"/>
    <w:rsid w:val="006F2209"/>
    <w:rsid w:val="00727645"/>
    <w:rsid w:val="00731D69"/>
    <w:rsid w:val="00741092"/>
    <w:rsid w:val="007753D8"/>
    <w:rsid w:val="00783473"/>
    <w:rsid w:val="00784DDD"/>
    <w:rsid w:val="007A2D7E"/>
    <w:rsid w:val="007A66C4"/>
    <w:rsid w:val="007A6B1B"/>
    <w:rsid w:val="007B0B5C"/>
    <w:rsid w:val="007B3E62"/>
    <w:rsid w:val="007C3A09"/>
    <w:rsid w:val="007D53A9"/>
    <w:rsid w:val="007E1AB0"/>
    <w:rsid w:val="008223A1"/>
    <w:rsid w:val="00823D81"/>
    <w:rsid w:val="00824CCE"/>
    <w:rsid w:val="008359F1"/>
    <w:rsid w:val="0085333F"/>
    <w:rsid w:val="00864C36"/>
    <w:rsid w:val="008B0179"/>
    <w:rsid w:val="008B3716"/>
    <w:rsid w:val="008B7B1B"/>
    <w:rsid w:val="008C6DD8"/>
    <w:rsid w:val="008D27B8"/>
    <w:rsid w:val="008D5FFF"/>
    <w:rsid w:val="008E040C"/>
    <w:rsid w:val="00900D21"/>
    <w:rsid w:val="00902F60"/>
    <w:rsid w:val="00923E03"/>
    <w:rsid w:val="009322DD"/>
    <w:rsid w:val="0094384B"/>
    <w:rsid w:val="009450DC"/>
    <w:rsid w:val="00956250"/>
    <w:rsid w:val="00961A7A"/>
    <w:rsid w:val="00962722"/>
    <w:rsid w:val="00975254"/>
    <w:rsid w:val="0097761A"/>
    <w:rsid w:val="009A11D5"/>
    <w:rsid w:val="009A2607"/>
    <w:rsid w:val="009D326C"/>
    <w:rsid w:val="00A07A70"/>
    <w:rsid w:val="00A415E1"/>
    <w:rsid w:val="00A4233E"/>
    <w:rsid w:val="00A6127E"/>
    <w:rsid w:val="00A746ED"/>
    <w:rsid w:val="00A847AA"/>
    <w:rsid w:val="00A952D0"/>
    <w:rsid w:val="00AB12F9"/>
    <w:rsid w:val="00AC1CC1"/>
    <w:rsid w:val="00AC4DAE"/>
    <w:rsid w:val="00AE0FA3"/>
    <w:rsid w:val="00B02FDD"/>
    <w:rsid w:val="00B0374D"/>
    <w:rsid w:val="00B07F4E"/>
    <w:rsid w:val="00B279E3"/>
    <w:rsid w:val="00B312C0"/>
    <w:rsid w:val="00B3249D"/>
    <w:rsid w:val="00B62F44"/>
    <w:rsid w:val="00B7125A"/>
    <w:rsid w:val="00B72753"/>
    <w:rsid w:val="00BA4FBA"/>
    <w:rsid w:val="00BC13A8"/>
    <w:rsid w:val="00BC43FF"/>
    <w:rsid w:val="00BD4A7A"/>
    <w:rsid w:val="00BF3267"/>
    <w:rsid w:val="00BF7762"/>
    <w:rsid w:val="00C023C8"/>
    <w:rsid w:val="00C078E1"/>
    <w:rsid w:val="00C1566F"/>
    <w:rsid w:val="00C26BDB"/>
    <w:rsid w:val="00C27FCC"/>
    <w:rsid w:val="00C4721F"/>
    <w:rsid w:val="00C50492"/>
    <w:rsid w:val="00CD33D3"/>
    <w:rsid w:val="00CE3C05"/>
    <w:rsid w:val="00D13D74"/>
    <w:rsid w:val="00D16A5F"/>
    <w:rsid w:val="00D206F8"/>
    <w:rsid w:val="00D44AB6"/>
    <w:rsid w:val="00D45569"/>
    <w:rsid w:val="00D65024"/>
    <w:rsid w:val="00D73994"/>
    <w:rsid w:val="00D765AD"/>
    <w:rsid w:val="00DA306C"/>
    <w:rsid w:val="00DC08D0"/>
    <w:rsid w:val="00DC1DD1"/>
    <w:rsid w:val="00DC265F"/>
    <w:rsid w:val="00DC2702"/>
    <w:rsid w:val="00DC406E"/>
    <w:rsid w:val="00DC50C6"/>
    <w:rsid w:val="00DD1BE8"/>
    <w:rsid w:val="00DD294E"/>
    <w:rsid w:val="00DD6977"/>
    <w:rsid w:val="00DE021D"/>
    <w:rsid w:val="00DE4431"/>
    <w:rsid w:val="00DE679D"/>
    <w:rsid w:val="00DF33C7"/>
    <w:rsid w:val="00DF78E0"/>
    <w:rsid w:val="00DF7E61"/>
    <w:rsid w:val="00E06583"/>
    <w:rsid w:val="00E0771F"/>
    <w:rsid w:val="00E12FA4"/>
    <w:rsid w:val="00E2739E"/>
    <w:rsid w:val="00E40495"/>
    <w:rsid w:val="00E626CE"/>
    <w:rsid w:val="00E8649C"/>
    <w:rsid w:val="00EA74A5"/>
    <w:rsid w:val="00EB7C6B"/>
    <w:rsid w:val="00EC6AC3"/>
    <w:rsid w:val="00ED0989"/>
    <w:rsid w:val="00ED4F44"/>
    <w:rsid w:val="00F378BC"/>
    <w:rsid w:val="00F72AAA"/>
    <w:rsid w:val="00F82116"/>
    <w:rsid w:val="00FA08F0"/>
    <w:rsid w:val="00FA28FE"/>
    <w:rsid w:val="00FA6835"/>
    <w:rsid w:val="00FE576E"/>
    <w:rsid w:val="00FF215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4D39C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56250"/>
    <w:pPr>
      <w:tabs>
        <w:tab w:val="center" w:pos="4320"/>
        <w:tab w:val="right" w:pos="8640"/>
      </w:tabs>
    </w:pPr>
  </w:style>
  <w:style w:type="character" w:customStyle="1" w:styleId="HeaderChar">
    <w:name w:val="Header Char"/>
    <w:basedOn w:val="DefaultParagraphFont"/>
    <w:link w:val="Header"/>
    <w:uiPriority w:val="99"/>
    <w:rsid w:val="00956250"/>
  </w:style>
  <w:style w:type="paragraph" w:styleId="Footer">
    <w:name w:val="footer"/>
    <w:basedOn w:val="Normal"/>
    <w:link w:val="FooterChar"/>
    <w:uiPriority w:val="99"/>
    <w:unhideWhenUsed/>
    <w:rsid w:val="00956250"/>
    <w:pPr>
      <w:tabs>
        <w:tab w:val="center" w:pos="4320"/>
        <w:tab w:val="right" w:pos="8640"/>
      </w:tabs>
    </w:pPr>
  </w:style>
  <w:style w:type="character" w:customStyle="1" w:styleId="FooterChar">
    <w:name w:val="Footer Char"/>
    <w:basedOn w:val="DefaultParagraphFont"/>
    <w:link w:val="Footer"/>
    <w:uiPriority w:val="99"/>
    <w:rsid w:val="00956250"/>
  </w:style>
  <w:style w:type="character" w:styleId="Hyperlink">
    <w:name w:val="Hyperlink"/>
    <w:uiPriority w:val="99"/>
    <w:unhideWhenUsed/>
    <w:rsid w:val="00956250"/>
    <w:rPr>
      <w:color w:val="0000FF"/>
      <w:u w:val="single"/>
    </w:rPr>
  </w:style>
  <w:style w:type="paragraph" w:styleId="BalloonText">
    <w:name w:val="Balloon Text"/>
    <w:basedOn w:val="Normal"/>
    <w:link w:val="BalloonTextChar"/>
    <w:uiPriority w:val="99"/>
    <w:semiHidden/>
    <w:unhideWhenUsed/>
    <w:rsid w:val="00956250"/>
    <w:rPr>
      <w:rFonts w:ascii="Lucida Grande" w:hAnsi="Lucida Grande" w:cs="Lucida Grande"/>
      <w:sz w:val="18"/>
      <w:szCs w:val="18"/>
    </w:rPr>
  </w:style>
  <w:style w:type="character" w:customStyle="1" w:styleId="BalloonTextChar">
    <w:name w:val="Balloon Text Char"/>
    <w:link w:val="BalloonText"/>
    <w:uiPriority w:val="99"/>
    <w:semiHidden/>
    <w:rsid w:val="00956250"/>
    <w:rPr>
      <w:rFonts w:ascii="Lucida Grande" w:hAnsi="Lucida Grande" w:cs="Lucida Grande"/>
      <w:sz w:val="18"/>
      <w:szCs w:val="18"/>
    </w:rPr>
  </w:style>
  <w:style w:type="character" w:styleId="Emphasis">
    <w:name w:val="Emphasis"/>
    <w:uiPriority w:val="20"/>
    <w:qFormat/>
    <w:rsid w:val="008223A1"/>
    <w:rPr>
      <w:i/>
      <w:iCs/>
    </w:rPr>
  </w:style>
  <w:style w:type="paragraph" w:styleId="NormalWeb">
    <w:name w:val="Normal (Web)"/>
    <w:basedOn w:val="Normal"/>
    <w:uiPriority w:val="99"/>
    <w:unhideWhenUsed/>
    <w:rsid w:val="00AC4DAE"/>
    <w:pPr>
      <w:spacing w:before="100" w:beforeAutospacing="1" w:after="100" w:afterAutospacing="1"/>
    </w:pPr>
    <w:rPr>
      <w:rFonts w:ascii="Times" w:hAnsi="Times"/>
      <w:sz w:val="20"/>
      <w:szCs w:val="20"/>
    </w:rPr>
  </w:style>
  <w:style w:type="table" w:styleId="TableGrid">
    <w:name w:val="Table Grid"/>
    <w:basedOn w:val="TableNormal"/>
    <w:uiPriority w:val="59"/>
    <w:rsid w:val="00AC4D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Level1">
    <w:name w:val="Note Level 1"/>
    <w:basedOn w:val="Normal"/>
    <w:uiPriority w:val="99"/>
    <w:unhideWhenUsed/>
    <w:rsid w:val="00AC4DAE"/>
    <w:pPr>
      <w:keepNext/>
      <w:numPr>
        <w:numId w:val="1"/>
      </w:numPr>
      <w:contextualSpacing/>
      <w:outlineLvl w:val="0"/>
    </w:pPr>
    <w:rPr>
      <w:rFonts w:ascii="Verdana" w:eastAsia="MS Gothic" w:hAnsi="Verdana"/>
      <w:lang w:val="en-GB"/>
    </w:rPr>
  </w:style>
  <w:style w:type="paragraph" w:customStyle="1" w:styleId="NoteLevel2">
    <w:name w:val="Note Level 2"/>
    <w:basedOn w:val="Normal"/>
    <w:uiPriority w:val="99"/>
    <w:semiHidden/>
    <w:unhideWhenUsed/>
    <w:rsid w:val="00AC4DAE"/>
    <w:pPr>
      <w:keepNext/>
      <w:numPr>
        <w:ilvl w:val="1"/>
        <w:numId w:val="1"/>
      </w:numPr>
      <w:tabs>
        <w:tab w:val="clear" w:pos="720"/>
        <w:tab w:val="num" w:pos="1440"/>
      </w:tabs>
      <w:ind w:left="1440"/>
      <w:contextualSpacing/>
      <w:outlineLvl w:val="1"/>
    </w:pPr>
    <w:rPr>
      <w:rFonts w:ascii="Verdana" w:eastAsia="MS Gothic" w:hAnsi="Verdana"/>
      <w:lang w:val="en-GB"/>
    </w:rPr>
  </w:style>
  <w:style w:type="paragraph" w:customStyle="1" w:styleId="NoteLevel3">
    <w:name w:val="Note Level 3"/>
    <w:basedOn w:val="Normal"/>
    <w:uiPriority w:val="99"/>
    <w:semiHidden/>
    <w:unhideWhenUsed/>
    <w:rsid w:val="00AC4DAE"/>
    <w:pPr>
      <w:keepNext/>
      <w:numPr>
        <w:ilvl w:val="2"/>
        <w:numId w:val="1"/>
      </w:numPr>
      <w:tabs>
        <w:tab w:val="clear" w:pos="1440"/>
        <w:tab w:val="num" w:pos="2160"/>
      </w:tabs>
      <w:ind w:left="2160"/>
      <w:contextualSpacing/>
      <w:outlineLvl w:val="2"/>
    </w:pPr>
    <w:rPr>
      <w:rFonts w:ascii="Verdana" w:eastAsia="MS Gothic" w:hAnsi="Verdana"/>
      <w:lang w:val="en-GB"/>
    </w:rPr>
  </w:style>
  <w:style w:type="paragraph" w:customStyle="1" w:styleId="NoteLevel4">
    <w:name w:val="Note Level 4"/>
    <w:basedOn w:val="Normal"/>
    <w:uiPriority w:val="99"/>
    <w:semiHidden/>
    <w:unhideWhenUsed/>
    <w:rsid w:val="00AC4DAE"/>
    <w:pPr>
      <w:keepNext/>
      <w:numPr>
        <w:ilvl w:val="3"/>
        <w:numId w:val="1"/>
      </w:numPr>
      <w:tabs>
        <w:tab w:val="clear" w:pos="2160"/>
        <w:tab w:val="num" w:pos="2880"/>
      </w:tabs>
      <w:ind w:left="2880"/>
      <w:contextualSpacing/>
      <w:outlineLvl w:val="3"/>
    </w:pPr>
    <w:rPr>
      <w:rFonts w:ascii="Verdana" w:eastAsia="MS Gothic" w:hAnsi="Verdana"/>
      <w:lang w:val="en-GB"/>
    </w:rPr>
  </w:style>
  <w:style w:type="paragraph" w:customStyle="1" w:styleId="NoteLevel5">
    <w:name w:val="Note Level 5"/>
    <w:basedOn w:val="Normal"/>
    <w:uiPriority w:val="99"/>
    <w:semiHidden/>
    <w:unhideWhenUsed/>
    <w:rsid w:val="00AC4DAE"/>
    <w:pPr>
      <w:keepNext/>
      <w:numPr>
        <w:ilvl w:val="4"/>
        <w:numId w:val="1"/>
      </w:numPr>
      <w:tabs>
        <w:tab w:val="clear" w:pos="2880"/>
        <w:tab w:val="num" w:pos="3600"/>
      </w:tabs>
      <w:ind w:left="3600"/>
      <w:contextualSpacing/>
      <w:outlineLvl w:val="4"/>
    </w:pPr>
    <w:rPr>
      <w:rFonts w:ascii="Verdana" w:eastAsia="MS Gothic" w:hAnsi="Verdana"/>
      <w:lang w:val="en-GB"/>
    </w:rPr>
  </w:style>
  <w:style w:type="paragraph" w:customStyle="1" w:styleId="NoteLevel6">
    <w:name w:val="Note Level 6"/>
    <w:basedOn w:val="Normal"/>
    <w:uiPriority w:val="99"/>
    <w:semiHidden/>
    <w:unhideWhenUsed/>
    <w:rsid w:val="00AC4DAE"/>
    <w:pPr>
      <w:keepNext/>
      <w:numPr>
        <w:ilvl w:val="5"/>
        <w:numId w:val="1"/>
      </w:numPr>
      <w:tabs>
        <w:tab w:val="clear" w:pos="3600"/>
        <w:tab w:val="num" w:pos="4320"/>
      </w:tabs>
      <w:ind w:left="4320"/>
      <w:contextualSpacing/>
      <w:outlineLvl w:val="5"/>
    </w:pPr>
    <w:rPr>
      <w:rFonts w:ascii="Verdana" w:eastAsia="MS Gothic" w:hAnsi="Verdana"/>
      <w:lang w:val="en-GB"/>
    </w:rPr>
  </w:style>
  <w:style w:type="paragraph" w:customStyle="1" w:styleId="NoteLevel7">
    <w:name w:val="Note Level 7"/>
    <w:basedOn w:val="Normal"/>
    <w:uiPriority w:val="99"/>
    <w:semiHidden/>
    <w:unhideWhenUsed/>
    <w:rsid w:val="00AC4DAE"/>
    <w:pPr>
      <w:keepNext/>
      <w:numPr>
        <w:ilvl w:val="6"/>
        <w:numId w:val="1"/>
      </w:numPr>
      <w:tabs>
        <w:tab w:val="clear" w:pos="4320"/>
        <w:tab w:val="num" w:pos="5040"/>
      </w:tabs>
      <w:ind w:left="5040"/>
      <w:contextualSpacing/>
      <w:outlineLvl w:val="6"/>
    </w:pPr>
    <w:rPr>
      <w:rFonts w:ascii="Verdana" w:eastAsia="MS Gothic" w:hAnsi="Verdana"/>
      <w:lang w:val="en-GB"/>
    </w:rPr>
  </w:style>
  <w:style w:type="paragraph" w:customStyle="1" w:styleId="NoteLevel8">
    <w:name w:val="Note Level 8"/>
    <w:basedOn w:val="Normal"/>
    <w:uiPriority w:val="99"/>
    <w:semiHidden/>
    <w:unhideWhenUsed/>
    <w:rsid w:val="00AC4DAE"/>
    <w:pPr>
      <w:keepNext/>
      <w:numPr>
        <w:ilvl w:val="7"/>
        <w:numId w:val="1"/>
      </w:numPr>
      <w:tabs>
        <w:tab w:val="clear" w:pos="5040"/>
        <w:tab w:val="num" w:pos="5760"/>
      </w:tabs>
      <w:ind w:left="5760"/>
      <w:contextualSpacing/>
      <w:outlineLvl w:val="7"/>
    </w:pPr>
    <w:rPr>
      <w:rFonts w:ascii="Verdana" w:eastAsia="MS Gothic" w:hAnsi="Verdana"/>
      <w:lang w:val="en-GB"/>
    </w:rPr>
  </w:style>
  <w:style w:type="paragraph" w:customStyle="1" w:styleId="NoteLevel9">
    <w:name w:val="Note Level 9"/>
    <w:basedOn w:val="Normal"/>
    <w:uiPriority w:val="99"/>
    <w:semiHidden/>
    <w:unhideWhenUsed/>
    <w:rsid w:val="00AC4DAE"/>
    <w:pPr>
      <w:keepNext/>
      <w:numPr>
        <w:ilvl w:val="8"/>
        <w:numId w:val="1"/>
      </w:numPr>
      <w:tabs>
        <w:tab w:val="clear" w:pos="5760"/>
        <w:tab w:val="num" w:pos="6480"/>
      </w:tabs>
      <w:ind w:left="6480"/>
      <w:contextualSpacing/>
      <w:outlineLvl w:val="8"/>
    </w:pPr>
    <w:rPr>
      <w:rFonts w:ascii="Verdana" w:eastAsia="MS Gothic" w:hAnsi="Verdana"/>
      <w:lang w:val="en-GB"/>
    </w:rPr>
  </w:style>
  <w:style w:type="character" w:styleId="FollowedHyperlink">
    <w:name w:val="FollowedHyperlink"/>
    <w:uiPriority w:val="99"/>
    <w:semiHidden/>
    <w:unhideWhenUsed/>
    <w:rsid w:val="001832A1"/>
    <w:rPr>
      <w:color w:val="800080"/>
      <w:u w:val="single"/>
    </w:rPr>
  </w:style>
  <w:style w:type="paragraph" w:styleId="ListParagraph">
    <w:name w:val="List Paragraph"/>
    <w:basedOn w:val="Normal"/>
    <w:uiPriority w:val="34"/>
    <w:qFormat/>
    <w:rsid w:val="008B0179"/>
    <w:pPr>
      <w:spacing w:after="200" w:line="276" w:lineRule="auto"/>
      <w:ind w:left="720"/>
      <w:contextualSpacing/>
    </w:pPr>
    <w:rPr>
      <w:rFonts w:asciiTheme="minorHAnsi" w:eastAsiaTheme="minorHAnsi" w:hAnsiTheme="minorHAnsi" w:cstheme="minorBidi"/>
      <w:sz w:val="22"/>
      <w:szCs w:val="22"/>
    </w:rPr>
  </w:style>
  <w:style w:type="character" w:customStyle="1" w:styleId="apple-converted-space">
    <w:name w:val="apple-converted-space"/>
    <w:basedOn w:val="DefaultParagraphFont"/>
    <w:rsid w:val="00E12F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5817">
      <w:bodyDiv w:val="1"/>
      <w:marLeft w:val="0"/>
      <w:marRight w:val="0"/>
      <w:marTop w:val="0"/>
      <w:marBottom w:val="0"/>
      <w:divBdr>
        <w:top w:val="none" w:sz="0" w:space="0" w:color="auto"/>
        <w:left w:val="none" w:sz="0" w:space="0" w:color="auto"/>
        <w:bottom w:val="none" w:sz="0" w:space="0" w:color="auto"/>
        <w:right w:val="none" w:sz="0" w:space="0" w:color="auto"/>
      </w:divBdr>
    </w:div>
    <w:div w:id="41910061">
      <w:bodyDiv w:val="1"/>
      <w:marLeft w:val="0"/>
      <w:marRight w:val="0"/>
      <w:marTop w:val="0"/>
      <w:marBottom w:val="0"/>
      <w:divBdr>
        <w:top w:val="none" w:sz="0" w:space="0" w:color="auto"/>
        <w:left w:val="none" w:sz="0" w:space="0" w:color="auto"/>
        <w:bottom w:val="none" w:sz="0" w:space="0" w:color="auto"/>
        <w:right w:val="none" w:sz="0" w:space="0" w:color="auto"/>
      </w:divBdr>
    </w:div>
    <w:div w:id="48890071">
      <w:bodyDiv w:val="1"/>
      <w:marLeft w:val="0"/>
      <w:marRight w:val="0"/>
      <w:marTop w:val="0"/>
      <w:marBottom w:val="0"/>
      <w:divBdr>
        <w:top w:val="none" w:sz="0" w:space="0" w:color="auto"/>
        <w:left w:val="none" w:sz="0" w:space="0" w:color="auto"/>
        <w:bottom w:val="none" w:sz="0" w:space="0" w:color="auto"/>
        <w:right w:val="none" w:sz="0" w:space="0" w:color="auto"/>
      </w:divBdr>
    </w:div>
    <w:div w:id="241305531">
      <w:bodyDiv w:val="1"/>
      <w:marLeft w:val="0"/>
      <w:marRight w:val="0"/>
      <w:marTop w:val="0"/>
      <w:marBottom w:val="0"/>
      <w:divBdr>
        <w:top w:val="none" w:sz="0" w:space="0" w:color="auto"/>
        <w:left w:val="none" w:sz="0" w:space="0" w:color="auto"/>
        <w:bottom w:val="none" w:sz="0" w:space="0" w:color="auto"/>
        <w:right w:val="none" w:sz="0" w:space="0" w:color="auto"/>
      </w:divBdr>
    </w:div>
    <w:div w:id="352414928">
      <w:bodyDiv w:val="1"/>
      <w:marLeft w:val="0"/>
      <w:marRight w:val="0"/>
      <w:marTop w:val="0"/>
      <w:marBottom w:val="0"/>
      <w:divBdr>
        <w:top w:val="none" w:sz="0" w:space="0" w:color="auto"/>
        <w:left w:val="none" w:sz="0" w:space="0" w:color="auto"/>
        <w:bottom w:val="none" w:sz="0" w:space="0" w:color="auto"/>
        <w:right w:val="none" w:sz="0" w:space="0" w:color="auto"/>
      </w:divBdr>
    </w:div>
    <w:div w:id="450629590">
      <w:bodyDiv w:val="1"/>
      <w:marLeft w:val="0"/>
      <w:marRight w:val="0"/>
      <w:marTop w:val="0"/>
      <w:marBottom w:val="0"/>
      <w:divBdr>
        <w:top w:val="none" w:sz="0" w:space="0" w:color="auto"/>
        <w:left w:val="none" w:sz="0" w:space="0" w:color="auto"/>
        <w:bottom w:val="none" w:sz="0" w:space="0" w:color="auto"/>
        <w:right w:val="none" w:sz="0" w:space="0" w:color="auto"/>
      </w:divBdr>
    </w:div>
    <w:div w:id="597522706">
      <w:bodyDiv w:val="1"/>
      <w:marLeft w:val="0"/>
      <w:marRight w:val="0"/>
      <w:marTop w:val="0"/>
      <w:marBottom w:val="0"/>
      <w:divBdr>
        <w:top w:val="none" w:sz="0" w:space="0" w:color="auto"/>
        <w:left w:val="none" w:sz="0" w:space="0" w:color="auto"/>
        <w:bottom w:val="none" w:sz="0" w:space="0" w:color="auto"/>
        <w:right w:val="none" w:sz="0" w:space="0" w:color="auto"/>
      </w:divBdr>
    </w:div>
    <w:div w:id="623777686">
      <w:bodyDiv w:val="1"/>
      <w:marLeft w:val="0"/>
      <w:marRight w:val="0"/>
      <w:marTop w:val="0"/>
      <w:marBottom w:val="0"/>
      <w:divBdr>
        <w:top w:val="none" w:sz="0" w:space="0" w:color="auto"/>
        <w:left w:val="none" w:sz="0" w:space="0" w:color="auto"/>
        <w:bottom w:val="none" w:sz="0" w:space="0" w:color="auto"/>
        <w:right w:val="none" w:sz="0" w:space="0" w:color="auto"/>
      </w:divBdr>
    </w:div>
    <w:div w:id="686978791">
      <w:bodyDiv w:val="1"/>
      <w:marLeft w:val="0"/>
      <w:marRight w:val="0"/>
      <w:marTop w:val="0"/>
      <w:marBottom w:val="0"/>
      <w:divBdr>
        <w:top w:val="none" w:sz="0" w:space="0" w:color="auto"/>
        <w:left w:val="none" w:sz="0" w:space="0" w:color="auto"/>
        <w:bottom w:val="none" w:sz="0" w:space="0" w:color="auto"/>
        <w:right w:val="none" w:sz="0" w:space="0" w:color="auto"/>
      </w:divBdr>
    </w:div>
    <w:div w:id="687950514">
      <w:bodyDiv w:val="1"/>
      <w:marLeft w:val="0"/>
      <w:marRight w:val="0"/>
      <w:marTop w:val="0"/>
      <w:marBottom w:val="0"/>
      <w:divBdr>
        <w:top w:val="none" w:sz="0" w:space="0" w:color="auto"/>
        <w:left w:val="none" w:sz="0" w:space="0" w:color="auto"/>
        <w:bottom w:val="none" w:sz="0" w:space="0" w:color="auto"/>
        <w:right w:val="none" w:sz="0" w:space="0" w:color="auto"/>
      </w:divBdr>
    </w:div>
    <w:div w:id="732578749">
      <w:bodyDiv w:val="1"/>
      <w:marLeft w:val="0"/>
      <w:marRight w:val="0"/>
      <w:marTop w:val="0"/>
      <w:marBottom w:val="0"/>
      <w:divBdr>
        <w:top w:val="none" w:sz="0" w:space="0" w:color="auto"/>
        <w:left w:val="none" w:sz="0" w:space="0" w:color="auto"/>
        <w:bottom w:val="none" w:sz="0" w:space="0" w:color="auto"/>
        <w:right w:val="none" w:sz="0" w:space="0" w:color="auto"/>
      </w:divBdr>
    </w:div>
    <w:div w:id="787822801">
      <w:bodyDiv w:val="1"/>
      <w:marLeft w:val="0"/>
      <w:marRight w:val="0"/>
      <w:marTop w:val="0"/>
      <w:marBottom w:val="0"/>
      <w:divBdr>
        <w:top w:val="none" w:sz="0" w:space="0" w:color="auto"/>
        <w:left w:val="none" w:sz="0" w:space="0" w:color="auto"/>
        <w:bottom w:val="none" w:sz="0" w:space="0" w:color="auto"/>
        <w:right w:val="none" w:sz="0" w:space="0" w:color="auto"/>
      </w:divBdr>
    </w:div>
    <w:div w:id="1155488454">
      <w:bodyDiv w:val="1"/>
      <w:marLeft w:val="0"/>
      <w:marRight w:val="0"/>
      <w:marTop w:val="0"/>
      <w:marBottom w:val="0"/>
      <w:divBdr>
        <w:top w:val="none" w:sz="0" w:space="0" w:color="auto"/>
        <w:left w:val="none" w:sz="0" w:space="0" w:color="auto"/>
        <w:bottom w:val="none" w:sz="0" w:space="0" w:color="auto"/>
        <w:right w:val="none" w:sz="0" w:space="0" w:color="auto"/>
      </w:divBdr>
    </w:div>
    <w:div w:id="1249120289">
      <w:bodyDiv w:val="1"/>
      <w:marLeft w:val="0"/>
      <w:marRight w:val="0"/>
      <w:marTop w:val="0"/>
      <w:marBottom w:val="0"/>
      <w:divBdr>
        <w:top w:val="none" w:sz="0" w:space="0" w:color="auto"/>
        <w:left w:val="none" w:sz="0" w:space="0" w:color="auto"/>
        <w:bottom w:val="none" w:sz="0" w:space="0" w:color="auto"/>
        <w:right w:val="none" w:sz="0" w:space="0" w:color="auto"/>
      </w:divBdr>
    </w:div>
    <w:div w:id="1623076940">
      <w:bodyDiv w:val="1"/>
      <w:marLeft w:val="0"/>
      <w:marRight w:val="0"/>
      <w:marTop w:val="0"/>
      <w:marBottom w:val="0"/>
      <w:divBdr>
        <w:top w:val="none" w:sz="0" w:space="0" w:color="auto"/>
        <w:left w:val="none" w:sz="0" w:space="0" w:color="auto"/>
        <w:bottom w:val="none" w:sz="0" w:space="0" w:color="auto"/>
        <w:right w:val="none" w:sz="0" w:space="0" w:color="auto"/>
      </w:divBdr>
    </w:div>
    <w:div w:id="1756124985">
      <w:bodyDiv w:val="1"/>
      <w:marLeft w:val="0"/>
      <w:marRight w:val="0"/>
      <w:marTop w:val="0"/>
      <w:marBottom w:val="0"/>
      <w:divBdr>
        <w:top w:val="none" w:sz="0" w:space="0" w:color="auto"/>
        <w:left w:val="none" w:sz="0" w:space="0" w:color="auto"/>
        <w:bottom w:val="none" w:sz="0" w:space="0" w:color="auto"/>
        <w:right w:val="none" w:sz="0" w:space="0" w:color="auto"/>
      </w:divBdr>
    </w:div>
    <w:div w:id="2022705720">
      <w:bodyDiv w:val="1"/>
      <w:marLeft w:val="0"/>
      <w:marRight w:val="0"/>
      <w:marTop w:val="0"/>
      <w:marBottom w:val="0"/>
      <w:divBdr>
        <w:top w:val="none" w:sz="0" w:space="0" w:color="auto"/>
        <w:left w:val="none" w:sz="0" w:space="0" w:color="auto"/>
        <w:bottom w:val="none" w:sz="0" w:space="0" w:color="auto"/>
        <w:right w:val="none" w:sz="0" w:space="0" w:color="auto"/>
      </w:divBdr>
    </w:div>
    <w:div w:id="21205687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gi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bioknowledgy.weebly.com/14-membrane-transport.html" TargetMode="Externa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2" Type="http://schemas.openxmlformats.org/officeDocument/2006/relationships/hyperlink" Target="http://bioknowledgy.weebly.com/" TargetMode="External"/><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Ste104</b:Tag>
    <b:SourceType>InternetSite</b:SourceType>
    <b:Guid>{2A28AAEE-92AB-4364-97FF-AD66714F5F3A}</b:Guid>
    <b:Year>2010</b:Year>
    <b:Author>
      <b:Author>
        <b:NameList>
          <b:Person>
            <b:Last>Taylor</b:Last>
            <b:First>Stephen</b:First>
          </b:Person>
        </b:NameList>
      </b:Author>
    </b:Author>
    <b:InternetSiteTitle>Science Video Resources</b:InternetSiteTitle>
    <b:ProductionCompany>Wordpress</b:ProductionCompany>
    <b:URL>http://sciencevideos.wordpress.com/bis-ib-diploma-programme-biology/02-cells/cell-division/</b:URL>
    <b:Title>Cell Division (Presentation)</b:Title>
    <b:RefOrder>2</b:RefOrder>
  </b:Source>
  <b:Source>
    <b:Tag>Dic10</b:Tag>
    <b:SourceType>ConferenceProceedings</b:SourceType>
    <b:Guid>{238E6F29-6512-4869-BBF6-06046CFAA03E}</b:Guid>
    <b:Title>Plasma Membrane</b:Title>
    <b:Year>2010</b:Year>
    <b:Publisher>Random House</b:Publisher>
    <b:Author>
      <b:Author>
        <b:Corporate>Dictionary.com</b:Corporate>
      </b:Author>
    </b:Author>
    <b:RefOrder>1</b:RefOrder>
  </b:Source>
</b:Sources>
</file>

<file path=customXml/itemProps1.xml><?xml version="1.0" encoding="utf-8"?>
<ds:datastoreItem xmlns:ds="http://schemas.openxmlformats.org/officeDocument/2006/customXml" ds:itemID="{43A934AA-6F01-439E-9564-5531FCDCC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1402</Words>
  <Characters>7993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DCS</Company>
  <LinksUpToDate>false</LinksUpToDate>
  <CharactersWithSpaces>9377</CharactersWithSpaces>
  <SharedDoc>false</SharedDoc>
  <HLinks>
    <vt:vector size="24" baseType="variant">
      <vt:variant>
        <vt:i4>7471174</vt:i4>
      </vt:variant>
      <vt:variant>
        <vt:i4>0</vt:i4>
      </vt:variant>
      <vt:variant>
        <vt:i4>0</vt:i4>
      </vt:variant>
      <vt:variant>
        <vt:i4>5</vt:i4>
      </vt:variant>
      <vt:variant>
        <vt:lpwstr>https://bioknowledgy.wikispaces.com/H1+Hormonal+control</vt:lpwstr>
      </vt:variant>
      <vt:variant>
        <vt:lpwstr/>
      </vt:variant>
      <vt:variant>
        <vt:i4>524310</vt:i4>
      </vt:variant>
      <vt:variant>
        <vt:i4>0</vt:i4>
      </vt:variant>
      <vt:variant>
        <vt:i4>0</vt:i4>
      </vt:variant>
      <vt:variant>
        <vt:i4>5</vt:i4>
      </vt:variant>
      <vt:variant>
        <vt:lpwstr>https://bioknowledgy.wikispaces.com/</vt:lpwstr>
      </vt:variant>
      <vt:variant>
        <vt:lpwstr/>
      </vt:variant>
      <vt:variant>
        <vt:i4>524305</vt:i4>
      </vt:variant>
      <vt:variant>
        <vt:i4>5224</vt:i4>
      </vt:variant>
      <vt:variant>
        <vt:i4>1026</vt:i4>
      </vt:variant>
      <vt:variant>
        <vt:i4>1</vt:i4>
      </vt:variant>
      <vt:variant>
        <vt:lpwstr>Screen Shot 2012-10-23 at 10</vt:lpwstr>
      </vt:variant>
      <vt:variant>
        <vt:lpwstr/>
      </vt:variant>
      <vt:variant>
        <vt:i4>524305</vt:i4>
      </vt:variant>
      <vt:variant>
        <vt:i4>24816</vt:i4>
      </vt:variant>
      <vt:variant>
        <vt:i4>1025</vt:i4>
      </vt:variant>
      <vt:variant>
        <vt:i4>1</vt:i4>
      </vt:variant>
      <vt:variant>
        <vt:lpwstr>Screen Shot 2012-10-23 at 10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Paine</dc:creator>
  <cp:lastModifiedBy>Jackson, Jennifer</cp:lastModifiedBy>
  <cp:revision>2</cp:revision>
  <cp:lastPrinted>2016-04-25T13:32:00Z</cp:lastPrinted>
  <dcterms:created xsi:type="dcterms:W3CDTF">2016-04-25T13:34:00Z</dcterms:created>
  <dcterms:modified xsi:type="dcterms:W3CDTF">2016-04-25T13:34:00Z</dcterms:modified>
</cp:coreProperties>
</file>